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370-НҚ  от 06.11.2024</w:t>
      </w:r>
    </w:p>
    <w:p w14:paraId="3E6FBBA3" w14:textId="77777777" w:rsidR="00110E93" w:rsidRDefault="00110E93" w:rsidP="003A4C10">
      <w:pPr>
        <w:jc w:val="center"/>
        <w:rPr>
          <w:b/>
        </w:rPr>
      </w:pPr>
    </w:p>
    <w:p w14:paraId="1183C7AE" w14:textId="77777777" w:rsidR="00110E93" w:rsidRDefault="00110E93" w:rsidP="00110E93">
      <w:pPr>
        <w:pStyle w:val="docdata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Приложение </w:t>
      </w:r>
    </w:p>
    <w:p w14:paraId="07900A1F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к приказу Председателя</w:t>
      </w:r>
    </w:p>
    <w:p w14:paraId="3BE10BAC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Комитета технического</w:t>
      </w:r>
    </w:p>
    <w:p w14:paraId="4389991B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регулирования и метрологии </w:t>
      </w:r>
    </w:p>
    <w:p w14:paraId="10C36F90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Министерства торговли и интеграции Республики Казахстан  </w:t>
      </w:r>
    </w:p>
    <w:p w14:paraId="349B971E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 xml:space="preserve">от «___» ________ 20__ года </w:t>
      </w:r>
    </w:p>
    <w:p w14:paraId="50012F64" w14:textId="77777777" w:rsidR="00110E93" w:rsidRDefault="00110E93" w:rsidP="00110E93">
      <w:pPr>
        <w:pStyle w:val="af7"/>
        <w:spacing w:before="0" w:beforeAutospacing="0" w:after="0" w:afterAutospacing="0"/>
        <w:ind w:left="5670"/>
        <w:jc w:val="center"/>
      </w:pPr>
      <w:r>
        <w:rPr>
          <w:color w:val="000000"/>
        </w:rPr>
        <w:t>№ _______</w:t>
      </w:r>
    </w:p>
    <w:p w14:paraId="452A535C" w14:textId="7D4886A8" w:rsidR="00110E93" w:rsidRDefault="00110E93" w:rsidP="00C311E3">
      <w:pPr>
        <w:rPr>
          <w:b/>
          <w:sz w:val="28"/>
        </w:rPr>
      </w:pPr>
    </w:p>
    <w:p w14:paraId="6262C893" w14:textId="77777777" w:rsidR="00C311E3" w:rsidRDefault="00C311E3" w:rsidP="00C311E3">
      <w:pPr>
        <w:rPr>
          <w:b/>
        </w:rPr>
      </w:pPr>
      <w:bookmarkStart w:id="0" w:name="_GoBack"/>
      <w:bookmarkEnd w:id="0"/>
    </w:p>
    <w:p w14:paraId="1C313E59" w14:textId="58AB7813" w:rsidR="0007237F" w:rsidRPr="00D177CF" w:rsidRDefault="0007237F" w:rsidP="003A4C10">
      <w:pPr>
        <w:jc w:val="center"/>
        <w:rPr>
          <w:b/>
        </w:rPr>
      </w:pPr>
      <w:r w:rsidRPr="00D177CF">
        <w:rPr>
          <w:b/>
        </w:rPr>
        <w:t>Межгосударственны</w:t>
      </w:r>
      <w:r w:rsidR="003A4C10">
        <w:rPr>
          <w:b/>
        </w:rPr>
        <w:t>е</w:t>
      </w:r>
      <w:r w:rsidRPr="00D177CF">
        <w:rPr>
          <w:b/>
        </w:rPr>
        <w:t xml:space="preserve"> стандарт</w:t>
      </w:r>
      <w:r w:rsidR="003A4C10">
        <w:rPr>
          <w:b/>
        </w:rPr>
        <w:t>ы</w:t>
      </w:r>
      <w:r w:rsidRPr="00D177CF">
        <w:rPr>
          <w:b/>
        </w:rPr>
        <w:t xml:space="preserve"> взаимосвязанны</w:t>
      </w:r>
      <w:r w:rsidR="003A4C10">
        <w:rPr>
          <w:b/>
        </w:rPr>
        <w:t>е</w:t>
      </w:r>
      <w:r w:rsidRPr="00D177CF">
        <w:rPr>
          <w:b/>
        </w:rPr>
        <w:t xml:space="preserve"> с ТР ЕАЭС для введения</w:t>
      </w:r>
    </w:p>
    <w:p w14:paraId="2831A4DD" w14:textId="44DE2D01" w:rsidR="0007237F" w:rsidRPr="00D177CF" w:rsidRDefault="0007237F" w:rsidP="003A4C10">
      <w:pPr>
        <w:jc w:val="center"/>
        <w:rPr>
          <w:b/>
        </w:rPr>
      </w:pPr>
      <w:r w:rsidRPr="00D177CF">
        <w:rPr>
          <w:b/>
        </w:rPr>
        <w:t>на территории Республики Казахстан, в качестве национальн</w:t>
      </w:r>
      <w:r w:rsidR="003A4C10">
        <w:rPr>
          <w:b/>
        </w:rPr>
        <w:t>ых</w:t>
      </w:r>
      <w:r w:rsidRPr="00D177CF">
        <w:rPr>
          <w:b/>
        </w:rPr>
        <w:t xml:space="preserve"> стандарт</w:t>
      </w:r>
      <w:r w:rsidR="003A4C10">
        <w:rPr>
          <w:b/>
        </w:rPr>
        <w:t>ов</w:t>
      </w:r>
    </w:p>
    <w:p w14:paraId="0A9D8184" w14:textId="77777777" w:rsidR="001A2F46" w:rsidRPr="000E6C24" w:rsidRDefault="001A2F46" w:rsidP="001A2F46">
      <w:pPr>
        <w:jc w:val="center"/>
        <w:rPr>
          <w:b/>
          <w:sz w:val="20"/>
          <w:szCs w:val="20"/>
        </w:rPr>
      </w:pPr>
    </w:p>
    <w:tbl>
      <w:tblPr>
        <w:tblStyle w:val="af1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4820"/>
        <w:gridCol w:w="2410"/>
        <w:gridCol w:w="1417"/>
      </w:tblGrid>
      <w:tr w:rsidR="001A2F46" w:rsidRPr="00D177CF" w14:paraId="04F31D58" w14:textId="77777777" w:rsidTr="00A529FD">
        <w:trPr>
          <w:trHeight w:val="230"/>
        </w:trPr>
        <w:tc>
          <w:tcPr>
            <w:tcW w:w="426" w:type="dxa"/>
          </w:tcPr>
          <w:p w14:paraId="577E640B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№</w:t>
            </w:r>
          </w:p>
        </w:tc>
        <w:tc>
          <w:tcPr>
            <w:tcW w:w="1559" w:type="dxa"/>
          </w:tcPr>
          <w:p w14:paraId="26D0D197" w14:textId="77777777" w:rsidR="001A2F46" w:rsidRPr="00D177CF" w:rsidRDefault="001A2F46" w:rsidP="000E6C24">
            <w:pPr>
              <w:ind w:left="-108"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Обозначение</w:t>
            </w:r>
          </w:p>
        </w:tc>
        <w:tc>
          <w:tcPr>
            <w:tcW w:w="4820" w:type="dxa"/>
          </w:tcPr>
          <w:p w14:paraId="34054E4B" w14:textId="77777777" w:rsidR="001A2F46" w:rsidRPr="00D177CF" w:rsidRDefault="001A2F46" w:rsidP="002269DB">
            <w:pPr>
              <w:ind w:left="-108" w:right="-108" w:firstLine="34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>Наименование</w:t>
            </w:r>
          </w:p>
        </w:tc>
        <w:tc>
          <w:tcPr>
            <w:tcW w:w="2410" w:type="dxa"/>
          </w:tcPr>
          <w:p w14:paraId="4A99752D" w14:textId="77777777" w:rsidR="001A2F46" w:rsidRPr="00D177CF" w:rsidRDefault="001A2F46" w:rsidP="0032422D">
            <w:pPr>
              <w:ind w:right="-108"/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417" w:type="dxa"/>
          </w:tcPr>
          <w:p w14:paraId="7C3128B2" w14:textId="77777777" w:rsidR="001A2F46" w:rsidRPr="00D177CF" w:rsidRDefault="001A2F46" w:rsidP="0032422D">
            <w:pPr>
              <w:jc w:val="center"/>
              <w:rPr>
                <w:b/>
                <w:bCs/>
              </w:rPr>
            </w:pPr>
            <w:r w:rsidRPr="00D177CF"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07237F" w:rsidRPr="00D177CF" w14:paraId="12DCCE55" w14:textId="77777777" w:rsidTr="0032422D">
        <w:trPr>
          <w:trHeight w:val="230"/>
        </w:trPr>
        <w:tc>
          <w:tcPr>
            <w:tcW w:w="10632" w:type="dxa"/>
            <w:gridSpan w:val="5"/>
          </w:tcPr>
          <w:p w14:paraId="4E5E4DD5" w14:textId="030B1065" w:rsidR="0007237F" w:rsidRPr="00D177CF" w:rsidRDefault="00EB5557" w:rsidP="002269DB">
            <w:pPr>
              <w:ind w:left="-108" w:right="-108" w:firstLine="34"/>
              <w:jc w:val="center"/>
              <w:rPr>
                <w:b/>
                <w:bCs/>
              </w:rPr>
            </w:pPr>
            <w:r w:rsidRPr="00D177CF">
              <w:rPr>
                <w:b/>
              </w:rPr>
              <w:t>ТР ТС 021/2011</w:t>
            </w:r>
            <w:r w:rsidR="0007237F" w:rsidRPr="00D177CF">
              <w:rPr>
                <w:b/>
              </w:rPr>
              <w:t xml:space="preserve"> «</w:t>
            </w:r>
            <w:r w:rsidRPr="00D177CF">
              <w:rPr>
                <w:b/>
              </w:rPr>
              <w:t>О безопасности пищевой продукции»</w:t>
            </w:r>
          </w:p>
        </w:tc>
      </w:tr>
      <w:tr w:rsidR="002E7D1E" w:rsidRPr="00D177CF" w14:paraId="72D02454" w14:textId="77777777" w:rsidTr="003B7FF7">
        <w:trPr>
          <w:trHeight w:val="230"/>
        </w:trPr>
        <w:tc>
          <w:tcPr>
            <w:tcW w:w="426" w:type="dxa"/>
          </w:tcPr>
          <w:p w14:paraId="7DB96300" w14:textId="77777777" w:rsidR="002E7D1E" w:rsidRPr="00D177CF" w:rsidRDefault="002E7D1E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C17F361" w14:textId="6BE381BA" w:rsidR="002E7D1E" w:rsidRPr="00D177CF" w:rsidRDefault="002E7D1E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2077 -2023</w:t>
            </w:r>
          </w:p>
        </w:tc>
        <w:tc>
          <w:tcPr>
            <w:tcW w:w="4820" w:type="dxa"/>
          </w:tcPr>
          <w:p w14:paraId="4DE0BE28" w14:textId="7CE0B874" w:rsidR="002E7D1E" w:rsidRPr="00D177CF" w:rsidRDefault="002E7D1E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Хлеб из ржаной хлебопекарной муки и смеси ржаной и пшеничной хлебопекарной муки. Технические условия</w:t>
            </w:r>
          </w:p>
        </w:tc>
        <w:tc>
          <w:tcPr>
            <w:tcW w:w="2410" w:type="dxa"/>
          </w:tcPr>
          <w:p w14:paraId="61EA5AFD" w14:textId="77777777" w:rsidR="002E7D1E" w:rsidRPr="00D177CF" w:rsidRDefault="002E7D1E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2077-84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76B173CC" w14:textId="77777777" w:rsidR="002E7D1E" w:rsidRPr="00D177CF" w:rsidRDefault="002E7D1E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41EBF047" w14:textId="10B45BCA" w:rsidR="002E7D1E" w:rsidRPr="00D177CF" w:rsidRDefault="002E7D1E" w:rsidP="00BC45A3">
            <w:pPr>
              <w:jc w:val="both"/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136DB547" w14:textId="2BDBC9DC" w:rsidR="002E7D1E" w:rsidRPr="00D177CF" w:rsidRDefault="00785864" w:rsidP="003A4C10">
            <w:pPr>
              <w:ind w:left="-107"/>
              <w:jc w:val="both"/>
              <w:rPr>
                <w:bCs/>
              </w:rPr>
            </w:pPr>
            <w:r>
              <w:rPr>
                <w:bCs/>
              </w:rPr>
              <w:t>04.11</w:t>
            </w:r>
            <w:r w:rsidR="002E7D1E" w:rsidRPr="00CF18AC">
              <w:rPr>
                <w:bCs/>
              </w:rPr>
              <w:t>.2024 г.</w:t>
            </w:r>
          </w:p>
        </w:tc>
      </w:tr>
      <w:tr w:rsidR="00785864" w:rsidRPr="00D177CF" w14:paraId="7C670716" w14:textId="77777777" w:rsidTr="003B7FF7">
        <w:trPr>
          <w:trHeight w:val="285"/>
        </w:trPr>
        <w:tc>
          <w:tcPr>
            <w:tcW w:w="426" w:type="dxa"/>
          </w:tcPr>
          <w:p w14:paraId="360EABEB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BE62485" w14:textId="13AA88EA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22371-2023</w:t>
            </w:r>
          </w:p>
        </w:tc>
        <w:tc>
          <w:tcPr>
            <w:tcW w:w="4820" w:type="dxa"/>
          </w:tcPr>
          <w:p w14:paraId="7713ED76" w14:textId="314352F6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Консервы. Пюре фруктовое, фрукты протертые или дробленые. Общие технические условия</w:t>
            </w:r>
          </w:p>
        </w:tc>
        <w:tc>
          <w:tcPr>
            <w:tcW w:w="2410" w:type="dxa"/>
          </w:tcPr>
          <w:p w14:paraId="5A4A4BE0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22371-77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6F4DBD8B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5289BE54" w14:textId="146D704A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09577D1A" w14:textId="70D8A655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46469A52" w14:textId="77777777" w:rsidTr="003B7FF7">
        <w:trPr>
          <w:trHeight w:val="230"/>
        </w:trPr>
        <w:tc>
          <w:tcPr>
            <w:tcW w:w="426" w:type="dxa"/>
          </w:tcPr>
          <w:p w14:paraId="1787E37C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32ED5B3" w14:textId="04F211A1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24901-2023</w:t>
            </w:r>
          </w:p>
        </w:tc>
        <w:tc>
          <w:tcPr>
            <w:tcW w:w="4820" w:type="dxa"/>
          </w:tcPr>
          <w:p w14:paraId="46C92312" w14:textId="7ED2640E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Печенье. Общие технические условия</w:t>
            </w:r>
          </w:p>
        </w:tc>
        <w:tc>
          <w:tcPr>
            <w:tcW w:w="2410" w:type="dxa"/>
          </w:tcPr>
          <w:p w14:paraId="2350F671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24901-2014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740B089E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2D534AB9" w14:textId="66567EBF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6F66653C" w14:textId="2B7EFD9F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77F13785" w14:textId="77777777" w:rsidTr="003B7FF7">
        <w:trPr>
          <w:trHeight w:val="230"/>
        </w:trPr>
        <w:tc>
          <w:tcPr>
            <w:tcW w:w="426" w:type="dxa"/>
          </w:tcPr>
          <w:p w14:paraId="1D9B0871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9FA9EB" w14:textId="512981BE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34856-2022</w:t>
            </w:r>
          </w:p>
        </w:tc>
        <w:tc>
          <w:tcPr>
            <w:tcW w:w="4820" w:type="dxa"/>
          </w:tcPr>
          <w:p w14:paraId="0B469888" w14:textId="310C3918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Напитки чайные. Технические условия</w:t>
            </w:r>
          </w:p>
        </w:tc>
        <w:tc>
          <w:tcPr>
            <w:tcW w:w="2410" w:type="dxa"/>
          </w:tcPr>
          <w:p w14:paraId="2E564C0F" w14:textId="1023103A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3FB0AD32" w14:textId="0EF3B98D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79B1166D" w14:textId="77777777" w:rsidTr="003B7FF7">
        <w:trPr>
          <w:trHeight w:val="230"/>
        </w:trPr>
        <w:tc>
          <w:tcPr>
            <w:tcW w:w="426" w:type="dxa"/>
          </w:tcPr>
          <w:p w14:paraId="7BEBD9C8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20EC039" w14:textId="2F6AB79F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34922-2023 </w:t>
            </w:r>
          </w:p>
        </w:tc>
        <w:tc>
          <w:tcPr>
            <w:tcW w:w="4820" w:type="dxa"/>
          </w:tcPr>
          <w:p w14:paraId="2AF11A35" w14:textId="712B4551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Консервы из мяса птицы в желе. Технические условия</w:t>
            </w:r>
          </w:p>
        </w:tc>
        <w:tc>
          <w:tcPr>
            <w:tcW w:w="2410" w:type="dxa"/>
          </w:tcPr>
          <w:p w14:paraId="03226315" w14:textId="51033510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608-93, отмена СТ РК 2124-2011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593FD101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3178A2C" w14:textId="77777777" w:rsidR="00785864" w:rsidRDefault="00785864" w:rsidP="00BC45A3"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ТР;</w:t>
            </w:r>
          </w:p>
          <w:p w14:paraId="2A9BA64B" w14:textId="3B434E1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7991-77,</w:t>
            </w:r>
            <w:r w:rsidRPr="00D177CF">
              <w:t xml:space="preserve"> с</w:t>
            </w:r>
            <w:r>
              <w:t xml:space="preserve"> </w:t>
            </w:r>
            <w:r w:rsidRPr="00D177CF">
              <w:t>установлением</w:t>
            </w:r>
          </w:p>
          <w:p w14:paraId="7E873260" w14:textId="46DF0CA7" w:rsidR="00785864" w:rsidRPr="00D177CF" w:rsidRDefault="00785864" w:rsidP="00785864">
            <w:pPr>
              <w:rPr>
                <w:bCs/>
              </w:rPr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04.11.2025 г.</w:t>
            </w:r>
          </w:p>
        </w:tc>
        <w:tc>
          <w:tcPr>
            <w:tcW w:w="1417" w:type="dxa"/>
          </w:tcPr>
          <w:p w14:paraId="23A485E3" w14:textId="2E9BD80E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212CEA94" w14:textId="77777777" w:rsidTr="003B7FF7">
        <w:trPr>
          <w:trHeight w:val="230"/>
        </w:trPr>
        <w:tc>
          <w:tcPr>
            <w:tcW w:w="426" w:type="dxa"/>
          </w:tcPr>
          <w:p w14:paraId="19B63FF2" w14:textId="391C67EB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BFF36A" w14:textId="4F9AB161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34929-2023 </w:t>
            </w:r>
          </w:p>
        </w:tc>
        <w:tc>
          <w:tcPr>
            <w:tcW w:w="4820" w:type="dxa"/>
          </w:tcPr>
          <w:p w14:paraId="01EA14CF" w14:textId="325AC03B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«</w:t>
            </w:r>
            <w:proofErr w:type="spellStart"/>
            <w:r w:rsidRPr="00D177CF">
              <w:rPr>
                <w:bCs/>
              </w:rPr>
              <w:t>Жент</w:t>
            </w:r>
            <w:proofErr w:type="spellEnd"/>
            <w:r w:rsidRPr="00D177CF">
              <w:rPr>
                <w:bCs/>
              </w:rPr>
              <w:t>. Общие технические условия»</w:t>
            </w:r>
          </w:p>
        </w:tc>
        <w:tc>
          <w:tcPr>
            <w:tcW w:w="2410" w:type="dxa"/>
          </w:tcPr>
          <w:p w14:paraId="7555BD5B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Отмена СТ РК 1104-2002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754E4870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C2D00E0" w14:textId="573DDE9B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</w:t>
            </w:r>
            <w:r>
              <w:lastRenderedPageBreak/>
              <w:t>ТР</w:t>
            </w:r>
          </w:p>
        </w:tc>
        <w:tc>
          <w:tcPr>
            <w:tcW w:w="1417" w:type="dxa"/>
          </w:tcPr>
          <w:p w14:paraId="35874348" w14:textId="75DD7D96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lastRenderedPageBreak/>
              <w:t>04.11.2024 г</w:t>
            </w:r>
          </w:p>
        </w:tc>
      </w:tr>
      <w:tr w:rsidR="00785864" w:rsidRPr="00D177CF" w14:paraId="7C71573A" w14:textId="77777777" w:rsidTr="003B7FF7">
        <w:trPr>
          <w:trHeight w:val="230"/>
        </w:trPr>
        <w:tc>
          <w:tcPr>
            <w:tcW w:w="426" w:type="dxa"/>
          </w:tcPr>
          <w:p w14:paraId="64153CC7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Hlk176266307"/>
          </w:p>
        </w:tc>
        <w:tc>
          <w:tcPr>
            <w:tcW w:w="1559" w:type="dxa"/>
          </w:tcPr>
          <w:p w14:paraId="1DC99894" w14:textId="6D15CCB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34958 -2023</w:t>
            </w:r>
          </w:p>
        </w:tc>
        <w:tc>
          <w:tcPr>
            <w:tcW w:w="4820" w:type="dxa"/>
          </w:tcPr>
          <w:p w14:paraId="59EF2A06" w14:textId="73FE91DB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Грибы шампиньоны свежие культивируемые. Технические условия</w:t>
            </w:r>
          </w:p>
        </w:tc>
        <w:tc>
          <w:tcPr>
            <w:tcW w:w="2410" w:type="dxa"/>
          </w:tcPr>
          <w:p w14:paraId="472C143A" w14:textId="20B3ACD2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110CC11" w14:textId="0D51611C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bookmarkEnd w:id="1"/>
      <w:tr w:rsidR="00785864" w:rsidRPr="00D177CF" w14:paraId="51095DE5" w14:textId="77777777" w:rsidTr="003B7FF7">
        <w:trPr>
          <w:trHeight w:val="230"/>
        </w:trPr>
        <w:tc>
          <w:tcPr>
            <w:tcW w:w="426" w:type="dxa"/>
          </w:tcPr>
          <w:p w14:paraId="44BCA882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4996409" w14:textId="70303154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34959-2023</w:t>
            </w:r>
          </w:p>
        </w:tc>
        <w:tc>
          <w:tcPr>
            <w:tcW w:w="4820" w:type="dxa"/>
          </w:tcPr>
          <w:p w14:paraId="5B9F7AD2" w14:textId="3D3CC1A7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Грибы </w:t>
            </w:r>
            <w:proofErr w:type="spellStart"/>
            <w:r w:rsidRPr="00D177CF">
              <w:rPr>
                <w:bCs/>
              </w:rPr>
              <w:t>вешенки</w:t>
            </w:r>
            <w:proofErr w:type="spellEnd"/>
            <w:r w:rsidRPr="00D177CF">
              <w:rPr>
                <w:bCs/>
              </w:rPr>
              <w:t xml:space="preserve"> обыкновенные свежие культивируемые. Технические условия</w:t>
            </w:r>
          </w:p>
        </w:tc>
        <w:tc>
          <w:tcPr>
            <w:tcW w:w="2410" w:type="dxa"/>
          </w:tcPr>
          <w:p w14:paraId="1037A40E" w14:textId="24FE7555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19D77CA" w14:textId="596D3BA0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05A5CBFF" w14:textId="77777777" w:rsidTr="003B7FF7">
        <w:trPr>
          <w:trHeight w:val="230"/>
        </w:trPr>
        <w:tc>
          <w:tcPr>
            <w:tcW w:w="426" w:type="dxa"/>
          </w:tcPr>
          <w:p w14:paraId="0994524C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_Hlk176266324"/>
          </w:p>
        </w:tc>
        <w:tc>
          <w:tcPr>
            <w:tcW w:w="1559" w:type="dxa"/>
          </w:tcPr>
          <w:p w14:paraId="1A25F133" w14:textId="378E211A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34963 - 2023</w:t>
            </w:r>
          </w:p>
        </w:tc>
        <w:tc>
          <w:tcPr>
            <w:tcW w:w="4820" w:type="dxa"/>
          </w:tcPr>
          <w:p w14:paraId="3CA2DEDC" w14:textId="49277ED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Чай растворимый с добавками </w:t>
            </w:r>
            <w:proofErr w:type="spellStart"/>
            <w:r w:rsidRPr="00D177CF">
              <w:rPr>
                <w:bCs/>
              </w:rPr>
              <w:t>ароматизаторов</w:t>
            </w:r>
            <w:proofErr w:type="spellEnd"/>
            <w:r w:rsidRPr="00D177CF">
              <w:rPr>
                <w:bCs/>
              </w:rPr>
              <w:t xml:space="preserve"> и/или продуктов растительного происхождения. Технические условия</w:t>
            </w:r>
          </w:p>
        </w:tc>
        <w:tc>
          <w:tcPr>
            <w:tcW w:w="2410" w:type="dxa"/>
          </w:tcPr>
          <w:p w14:paraId="4F4C73A4" w14:textId="7C42E1BE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2FD2CA0" w14:textId="4F22B04F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bookmarkEnd w:id="2"/>
      <w:tr w:rsidR="00785864" w:rsidRPr="00D177CF" w14:paraId="684D8504" w14:textId="77777777" w:rsidTr="003B7FF7">
        <w:trPr>
          <w:trHeight w:val="230"/>
        </w:trPr>
        <w:tc>
          <w:tcPr>
            <w:tcW w:w="426" w:type="dxa"/>
          </w:tcPr>
          <w:p w14:paraId="56043F2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BF8A8BD" w14:textId="255E8608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34972-2023</w:t>
            </w:r>
          </w:p>
        </w:tc>
        <w:tc>
          <w:tcPr>
            <w:tcW w:w="4820" w:type="dxa"/>
          </w:tcPr>
          <w:p w14:paraId="49311E31" w14:textId="0B399197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Хлопья пшеничные зародышевые.</w:t>
            </w:r>
          </w:p>
          <w:p w14:paraId="0D6E637C" w14:textId="3A930A06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Технические условия</w:t>
            </w:r>
          </w:p>
        </w:tc>
        <w:tc>
          <w:tcPr>
            <w:tcW w:w="2410" w:type="dxa"/>
          </w:tcPr>
          <w:p w14:paraId="5EEB333C" w14:textId="35F068B6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0195E91" w14:textId="29E75102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31B006A9" w14:textId="77777777" w:rsidTr="003B7FF7">
        <w:trPr>
          <w:trHeight w:val="230"/>
        </w:trPr>
        <w:tc>
          <w:tcPr>
            <w:tcW w:w="426" w:type="dxa"/>
          </w:tcPr>
          <w:p w14:paraId="40230B6D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7A242D" w14:textId="49E296E0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34974-2023</w:t>
            </w:r>
          </w:p>
        </w:tc>
        <w:tc>
          <w:tcPr>
            <w:tcW w:w="4820" w:type="dxa"/>
          </w:tcPr>
          <w:p w14:paraId="37CA8214" w14:textId="65E32EE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Резинка жевательная. Общие технические условия</w:t>
            </w:r>
          </w:p>
        </w:tc>
        <w:tc>
          <w:tcPr>
            <w:tcW w:w="2410" w:type="dxa"/>
          </w:tcPr>
          <w:p w14:paraId="6EED07CA" w14:textId="544C782F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1650B803" w14:textId="7ACE8ED3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146763B6" w14:textId="77777777" w:rsidTr="003B7FF7">
        <w:trPr>
          <w:trHeight w:val="230"/>
        </w:trPr>
        <w:tc>
          <w:tcPr>
            <w:tcW w:w="426" w:type="dxa"/>
          </w:tcPr>
          <w:p w14:paraId="018C2542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87E06A7" w14:textId="7BD49ADE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34975 - 2023</w:t>
            </w:r>
          </w:p>
        </w:tc>
        <w:tc>
          <w:tcPr>
            <w:tcW w:w="4820" w:type="dxa"/>
          </w:tcPr>
          <w:p w14:paraId="15D21EEC" w14:textId="1943736F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Напитки безалкогольные тонизирующие. Общие технические условия</w:t>
            </w:r>
          </w:p>
        </w:tc>
        <w:tc>
          <w:tcPr>
            <w:tcW w:w="2410" w:type="dxa"/>
          </w:tcPr>
          <w:p w14:paraId="38F8F21E" w14:textId="1AB84C0C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16D2D15" w14:textId="7823A875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6929F616" w14:textId="77777777" w:rsidTr="003B7FF7">
        <w:trPr>
          <w:trHeight w:val="230"/>
        </w:trPr>
        <w:tc>
          <w:tcPr>
            <w:tcW w:w="426" w:type="dxa"/>
          </w:tcPr>
          <w:p w14:paraId="2E0544D3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2E2C32" w14:textId="567E6FC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35009-2023</w:t>
            </w:r>
          </w:p>
        </w:tc>
        <w:tc>
          <w:tcPr>
            <w:tcW w:w="4820" w:type="dxa"/>
          </w:tcPr>
          <w:p w14:paraId="46F205BA" w14:textId="4BB01A54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Мука пшеничная хлебопекарная,</w:t>
            </w:r>
          </w:p>
          <w:p w14:paraId="55622FF6" w14:textId="533E9CE9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обогащенная витаминами и минеральными веществами. Технические условия</w:t>
            </w:r>
          </w:p>
        </w:tc>
        <w:tc>
          <w:tcPr>
            <w:tcW w:w="2410" w:type="dxa"/>
          </w:tcPr>
          <w:p w14:paraId="32D6DA3E" w14:textId="4ACB739C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777F493F" w14:textId="7B317030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67016B51" w14:textId="77777777" w:rsidTr="003B7FF7">
        <w:trPr>
          <w:trHeight w:val="230"/>
        </w:trPr>
        <w:tc>
          <w:tcPr>
            <w:tcW w:w="426" w:type="dxa"/>
          </w:tcPr>
          <w:p w14:paraId="2CE8521A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7A269D0" w14:textId="5615E4D3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35037-2023 </w:t>
            </w:r>
          </w:p>
        </w:tc>
        <w:tc>
          <w:tcPr>
            <w:tcW w:w="4820" w:type="dxa"/>
          </w:tcPr>
          <w:p w14:paraId="5CC23D82" w14:textId="241689E3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Хурма свежая. Технические условия</w:t>
            </w:r>
          </w:p>
        </w:tc>
        <w:tc>
          <w:tcPr>
            <w:tcW w:w="2410" w:type="dxa"/>
          </w:tcPr>
          <w:p w14:paraId="22BE821D" w14:textId="41EBF6E5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01925CDE" w14:textId="3753E428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0A58BA29" w14:textId="77777777" w:rsidTr="003B7FF7">
        <w:trPr>
          <w:trHeight w:val="230"/>
        </w:trPr>
        <w:tc>
          <w:tcPr>
            <w:tcW w:w="426" w:type="dxa"/>
          </w:tcPr>
          <w:p w14:paraId="6074D468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Hlk176266379"/>
          </w:p>
        </w:tc>
        <w:tc>
          <w:tcPr>
            <w:tcW w:w="1559" w:type="dxa"/>
          </w:tcPr>
          <w:p w14:paraId="7D058AEB" w14:textId="5D0524E5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35046-2023</w:t>
            </w:r>
          </w:p>
        </w:tc>
        <w:tc>
          <w:tcPr>
            <w:tcW w:w="4820" w:type="dxa"/>
          </w:tcPr>
          <w:p w14:paraId="58AF6436" w14:textId="0FB48AE1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Дикорастущие плоды и ягоды. Технические условия</w:t>
            </w:r>
          </w:p>
        </w:tc>
        <w:tc>
          <w:tcPr>
            <w:tcW w:w="2410" w:type="dxa"/>
          </w:tcPr>
          <w:p w14:paraId="5BA45BC9" w14:textId="4E6413CE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4B6204A3" w14:textId="35B1D2AA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bookmarkEnd w:id="3"/>
      <w:tr w:rsidR="00785864" w:rsidRPr="00D177CF" w14:paraId="0F782BAE" w14:textId="77777777" w:rsidTr="003B7FF7">
        <w:trPr>
          <w:trHeight w:val="230"/>
        </w:trPr>
        <w:tc>
          <w:tcPr>
            <w:tcW w:w="426" w:type="dxa"/>
          </w:tcPr>
          <w:p w14:paraId="60504206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201D7FE" w14:textId="2A0F2C51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35056-2024</w:t>
            </w:r>
          </w:p>
        </w:tc>
        <w:tc>
          <w:tcPr>
            <w:tcW w:w="4820" w:type="dxa"/>
          </w:tcPr>
          <w:p w14:paraId="1BC7EFC3" w14:textId="106FC13D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Лапша из крахмала «</w:t>
            </w:r>
            <w:proofErr w:type="spellStart"/>
            <w:r w:rsidRPr="00D177CF">
              <w:rPr>
                <w:bCs/>
              </w:rPr>
              <w:t>Фын</w:t>
            </w:r>
            <w:proofErr w:type="spellEnd"/>
            <w:r w:rsidRPr="00D177CF">
              <w:rPr>
                <w:bCs/>
              </w:rPr>
              <w:t>-Тез». Технические условия</w:t>
            </w:r>
          </w:p>
        </w:tc>
        <w:tc>
          <w:tcPr>
            <w:tcW w:w="2410" w:type="dxa"/>
          </w:tcPr>
          <w:p w14:paraId="6045C011" w14:textId="72FE5439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6EE62DCE" w14:textId="44CDC1FD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1BD779C8" w14:textId="77777777" w:rsidTr="003B7FF7">
        <w:trPr>
          <w:trHeight w:val="230"/>
        </w:trPr>
        <w:tc>
          <w:tcPr>
            <w:tcW w:w="426" w:type="dxa"/>
          </w:tcPr>
          <w:p w14:paraId="6F6B3FD9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07D5BAD" w14:textId="5DB3FE7D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35059-2024</w:t>
            </w:r>
          </w:p>
        </w:tc>
        <w:tc>
          <w:tcPr>
            <w:tcW w:w="4820" w:type="dxa"/>
          </w:tcPr>
          <w:p w14:paraId="6432A86E" w14:textId="7782551F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Чипсы картофельные. Общие технические условия</w:t>
            </w:r>
          </w:p>
        </w:tc>
        <w:tc>
          <w:tcPr>
            <w:tcW w:w="2410" w:type="dxa"/>
          </w:tcPr>
          <w:p w14:paraId="067460BA" w14:textId="01EF7571" w:rsidR="00785864" w:rsidRPr="00D177CF" w:rsidRDefault="00785864" w:rsidP="005C3A03">
            <w:pPr>
              <w:rPr>
                <w:bCs/>
                <w:highlight w:val="yellow"/>
              </w:rPr>
            </w:pPr>
            <w:r w:rsidRPr="00D177CF">
              <w:rPr>
                <w:bCs/>
              </w:rPr>
              <w:t>Веден впервые</w:t>
            </w:r>
          </w:p>
        </w:tc>
        <w:tc>
          <w:tcPr>
            <w:tcW w:w="1417" w:type="dxa"/>
          </w:tcPr>
          <w:p w14:paraId="39AF7991" w14:textId="73AF963D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0AAF7867" w14:textId="77777777" w:rsidTr="003B7FF7">
        <w:trPr>
          <w:trHeight w:val="230"/>
        </w:trPr>
        <w:tc>
          <w:tcPr>
            <w:tcW w:w="426" w:type="dxa"/>
          </w:tcPr>
          <w:p w14:paraId="4D4A02EA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5EADB1" w14:textId="0C86AC19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35057-2024</w:t>
            </w:r>
          </w:p>
        </w:tc>
        <w:tc>
          <w:tcPr>
            <w:tcW w:w="4820" w:type="dxa"/>
          </w:tcPr>
          <w:p w14:paraId="6A3A1B3E" w14:textId="07D65816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Фрукты и овощи. Методы санитарно-</w:t>
            </w:r>
            <w:proofErr w:type="spellStart"/>
            <w:r w:rsidRPr="00D177CF">
              <w:rPr>
                <w:bCs/>
              </w:rPr>
              <w:t>паразитологической</w:t>
            </w:r>
            <w:proofErr w:type="spellEnd"/>
            <w:r w:rsidRPr="00D177CF">
              <w:rPr>
                <w:bCs/>
              </w:rPr>
              <w:t xml:space="preserve"> экспертизы</w:t>
            </w:r>
          </w:p>
        </w:tc>
        <w:tc>
          <w:tcPr>
            <w:tcW w:w="2410" w:type="dxa"/>
          </w:tcPr>
          <w:p w14:paraId="5233FF5A" w14:textId="1C35B4E5" w:rsidR="00785864" w:rsidRPr="00D177CF" w:rsidRDefault="00785864" w:rsidP="00785864">
            <w:pPr>
              <w:rPr>
                <w:bCs/>
              </w:rPr>
            </w:pPr>
            <w:r w:rsidRPr="00D177CF">
              <w:rPr>
                <w:bCs/>
              </w:rPr>
              <w:t xml:space="preserve">отмена СТ РК 2780-2015, с установлением переходного периода до </w:t>
            </w:r>
            <w:r>
              <w:rPr>
                <w:bCs/>
              </w:rPr>
              <w:t>04.11</w:t>
            </w:r>
            <w:r w:rsidRPr="00D177CF">
              <w:rPr>
                <w:bCs/>
              </w:rPr>
              <w:t>.2025</w:t>
            </w:r>
            <w:r>
              <w:rPr>
                <w:bCs/>
              </w:rPr>
              <w:t xml:space="preserve"> г.</w:t>
            </w:r>
          </w:p>
        </w:tc>
        <w:tc>
          <w:tcPr>
            <w:tcW w:w="1417" w:type="dxa"/>
          </w:tcPr>
          <w:p w14:paraId="2FD7F3C4" w14:textId="1A2A31C7" w:rsidR="00785864" w:rsidRPr="00D177CF" w:rsidRDefault="00785864" w:rsidP="0032422D">
            <w:pPr>
              <w:ind w:left="-107"/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2D3FCE17" w14:textId="77777777" w:rsidTr="003B7FF7">
        <w:trPr>
          <w:trHeight w:val="230"/>
        </w:trPr>
        <w:tc>
          <w:tcPr>
            <w:tcW w:w="426" w:type="dxa"/>
          </w:tcPr>
          <w:p w14:paraId="5EAAC20B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" w:name="_Hlk176266439"/>
          </w:p>
        </w:tc>
        <w:tc>
          <w:tcPr>
            <w:tcW w:w="1559" w:type="dxa"/>
          </w:tcPr>
          <w:p w14:paraId="57E2F929" w14:textId="4D396B90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34928-2023</w:t>
            </w:r>
          </w:p>
        </w:tc>
        <w:tc>
          <w:tcPr>
            <w:tcW w:w="4820" w:type="dxa"/>
          </w:tcPr>
          <w:p w14:paraId="397D7994" w14:textId="06EC66C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Изделия колбасные </w:t>
            </w:r>
            <w:proofErr w:type="spellStart"/>
            <w:r w:rsidRPr="00D177CF">
              <w:rPr>
                <w:bCs/>
              </w:rPr>
              <w:t>полукопченые</w:t>
            </w:r>
            <w:proofErr w:type="spellEnd"/>
            <w:r w:rsidRPr="00D177CF">
              <w:rPr>
                <w:bCs/>
              </w:rPr>
              <w:t xml:space="preserve"> из мяса птицы. Общие технические условия</w:t>
            </w:r>
          </w:p>
        </w:tc>
        <w:tc>
          <w:tcPr>
            <w:tcW w:w="2410" w:type="dxa"/>
          </w:tcPr>
          <w:p w14:paraId="2A08CB1F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отмена СТ РК 2253-2012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2E6526A6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1DADFAE2" w14:textId="79888598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367E7AF5" w14:textId="0D5F966F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59385A0D" w14:textId="77777777" w:rsidTr="003B7FF7">
        <w:trPr>
          <w:trHeight w:val="230"/>
        </w:trPr>
        <w:tc>
          <w:tcPr>
            <w:tcW w:w="426" w:type="dxa"/>
          </w:tcPr>
          <w:p w14:paraId="2F6ECBF9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" w:name="_Hlk176266469"/>
            <w:bookmarkEnd w:id="4"/>
          </w:p>
        </w:tc>
        <w:tc>
          <w:tcPr>
            <w:tcW w:w="1559" w:type="dxa"/>
          </w:tcPr>
          <w:p w14:paraId="4893E0AE" w14:textId="3BA80461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5784-2022</w:t>
            </w:r>
          </w:p>
        </w:tc>
        <w:tc>
          <w:tcPr>
            <w:tcW w:w="4820" w:type="dxa"/>
          </w:tcPr>
          <w:p w14:paraId="6C1F4927" w14:textId="36301911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Крупа ячменная. Технические условия</w:t>
            </w:r>
          </w:p>
        </w:tc>
        <w:tc>
          <w:tcPr>
            <w:tcW w:w="2410" w:type="dxa"/>
          </w:tcPr>
          <w:p w14:paraId="78E6F5AB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5784-60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4F6B9808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7464420" w14:textId="6DB44EEF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2DB022EB" w14:textId="4DB77490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6FF2434C" w14:textId="77777777" w:rsidTr="003B7FF7">
        <w:trPr>
          <w:trHeight w:val="230"/>
        </w:trPr>
        <w:tc>
          <w:tcPr>
            <w:tcW w:w="426" w:type="dxa"/>
          </w:tcPr>
          <w:p w14:paraId="45BD74C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176266484"/>
            <w:bookmarkEnd w:id="5"/>
          </w:p>
        </w:tc>
        <w:tc>
          <w:tcPr>
            <w:tcW w:w="1559" w:type="dxa"/>
          </w:tcPr>
          <w:p w14:paraId="1036D509" w14:textId="03F728F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6002-2022</w:t>
            </w:r>
          </w:p>
        </w:tc>
        <w:tc>
          <w:tcPr>
            <w:tcW w:w="4820" w:type="dxa"/>
          </w:tcPr>
          <w:p w14:paraId="229777B6" w14:textId="6D94DF09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Крупа кукурузная. Технические условия</w:t>
            </w:r>
          </w:p>
        </w:tc>
        <w:tc>
          <w:tcPr>
            <w:tcW w:w="2410" w:type="dxa"/>
          </w:tcPr>
          <w:p w14:paraId="3902014A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6002-69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1CF852AB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27D858DC" w14:textId="7D883B57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31D5BE4C" w14:textId="1603C36B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3460F440" w14:textId="77777777" w:rsidTr="003B7FF7">
        <w:trPr>
          <w:trHeight w:val="230"/>
        </w:trPr>
        <w:tc>
          <w:tcPr>
            <w:tcW w:w="426" w:type="dxa"/>
          </w:tcPr>
          <w:p w14:paraId="17E40DFB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" w:name="_Hlk176266497"/>
            <w:bookmarkEnd w:id="6"/>
          </w:p>
        </w:tc>
        <w:tc>
          <w:tcPr>
            <w:tcW w:w="1559" w:type="dxa"/>
          </w:tcPr>
          <w:p w14:paraId="22F923BA" w14:textId="257B9D47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14176-2022</w:t>
            </w:r>
          </w:p>
        </w:tc>
        <w:tc>
          <w:tcPr>
            <w:tcW w:w="4820" w:type="dxa"/>
          </w:tcPr>
          <w:p w14:paraId="4ADC6116" w14:textId="033D5F2C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Мука кукурузная. Технические условия</w:t>
            </w:r>
          </w:p>
        </w:tc>
        <w:tc>
          <w:tcPr>
            <w:tcW w:w="2410" w:type="dxa"/>
          </w:tcPr>
          <w:p w14:paraId="3F851634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 w:rsidRPr="00D177CF">
              <w:rPr>
                <w:bCs/>
              </w:rPr>
              <w:t>Взамен ГОСТ 14176-69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6FB1AE91" w14:textId="77777777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03856844" w14:textId="0E82DD2D" w:rsidR="00785864" w:rsidRPr="00D177CF" w:rsidRDefault="00785864" w:rsidP="00BC45A3">
            <w:pPr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2FFDBDA3" w14:textId="475A581D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1AF7F6F0" w14:textId="77777777" w:rsidTr="003B7FF7">
        <w:trPr>
          <w:trHeight w:val="230"/>
        </w:trPr>
        <w:tc>
          <w:tcPr>
            <w:tcW w:w="426" w:type="dxa"/>
          </w:tcPr>
          <w:p w14:paraId="67E15AFF" w14:textId="4E477233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" w:name="_Hlk176266515"/>
            <w:bookmarkEnd w:id="7"/>
            <w:r w:rsidRPr="00D17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</w:t>
            </w:r>
          </w:p>
        </w:tc>
        <w:tc>
          <w:tcPr>
            <w:tcW w:w="1559" w:type="dxa"/>
          </w:tcPr>
          <w:p w14:paraId="4B6CDE6C" w14:textId="6449F778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34549-2019</w:t>
            </w:r>
          </w:p>
        </w:tc>
        <w:tc>
          <w:tcPr>
            <w:tcW w:w="4820" w:type="dxa"/>
          </w:tcPr>
          <w:p w14:paraId="2A9DC3C1" w14:textId="0B7840D1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Концентрат чайный жидкий. Общие технические условия</w:t>
            </w:r>
          </w:p>
        </w:tc>
        <w:tc>
          <w:tcPr>
            <w:tcW w:w="2410" w:type="dxa"/>
          </w:tcPr>
          <w:p w14:paraId="016B99E2" w14:textId="7B8346DD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17FB339E" w14:textId="5E88183A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bookmarkEnd w:id="8"/>
      <w:tr w:rsidR="00785864" w:rsidRPr="00D177CF" w14:paraId="275EB411" w14:textId="77777777" w:rsidTr="003B7FF7">
        <w:trPr>
          <w:trHeight w:val="230"/>
        </w:trPr>
        <w:tc>
          <w:tcPr>
            <w:tcW w:w="426" w:type="dxa"/>
          </w:tcPr>
          <w:p w14:paraId="47CD4064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82C0802" w14:textId="620000B6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21149-2022</w:t>
            </w:r>
          </w:p>
        </w:tc>
        <w:tc>
          <w:tcPr>
            <w:tcW w:w="4820" w:type="dxa"/>
          </w:tcPr>
          <w:p w14:paraId="3C3BF9BC" w14:textId="1F5B5A29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Хлопья овсяные. Технические условия</w:t>
            </w:r>
          </w:p>
        </w:tc>
        <w:tc>
          <w:tcPr>
            <w:tcW w:w="2410" w:type="dxa"/>
          </w:tcPr>
          <w:p w14:paraId="670579D0" w14:textId="77F8E92A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rPr>
                <w:bCs/>
              </w:rPr>
              <w:t>Взамен ГОСТ 21149-93</w:t>
            </w:r>
            <w:r w:rsidRPr="00D177CF">
              <w:t>, с</w:t>
            </w:r>
            <w:r>
              <w:t xml:space="preserve"> </w:t>
            </w:r>
            <w:r w:rsidRPr="00D177CF">
              <w:t>установлением</w:t>
            </w:r>
          </w:p>
          <w:p w14:paraId="322A9C87" w14:textId="3DFFF828" w:rsidR="00785864" w:rsidRPr="00D177CF" w:rsidRDefault="00785864" w:rsidP="00BC45A3">
            <w:pPr>
              <w:autoSpaceDE w:val="0"/>
              <w:autoSpaceDN w:val="0"/>
              <w:adjustRightInd w:val="0"/>
            </w:pPr>
            <w:r>
              <w:t>п</w:t>
            </w:r>
            <w:r w:rsidRPr="00D177CF">
              <w:t>ереходного</w:t>
            </w:r>
            <w:r>
              <w:t xml:space="preserve"> </w:t>
            </w:r>
            <w:r w:rsidRPr="00D177CF">
              <w:t>периода до</w:t>
            </w:r>
            <w:r>
              <w:t xml:space="preserve"> </w:t>
            </w:r>
            <w:r w:rsidRPr="00D177CF">
              <w:t>исключения из</w:t>
            </w:r>
          </w:p>
          <w:p w14:paraId="63E8864C" w14:textId="4EB10425" w:rsidR="00785864" w:rsidRPr="00D177CF" w:rsidRDefault="00785864" w:rsidP="00BC45A3">
            <w:pPr>
              <w:autoSpaceDE w:val="0"/>
              <w:autoSpaceDN w:val="0"/>
              <w:adjustRightInd w:val="0"/>
              <w:rPr>
                <w:bCs/>
              </w:rPr>
            </w:pPr>
            <w:r>
              <w:t>п</w:t>
            </w:r>
            <w:r w:rsidRPr="00D177CF">
              <w:t>еречней</w:t>
            </w:r>
            <w:r>
              <w:t xml:space="preserve"> с</w:t>
            </w:r>
            <w:r w:rsidRPr="00D177CF">
              <w:t>тандартов</w:t>
            </w:r>
            <w:r>
              <w:t xml:space="preserve"> ТР</w:t>
            </w:r>
          </w:p>
        </w:tc>
        <w:tc>
          <w:tcPr>
            <w:tcW w:w="1417" w:type="dxa"/>
          </w:tcPr>
          <w:p w14:paraId="6A750C1D" w14:textId="414ADCB6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785864" w:rsidRPr="00D177CF" w14:paraId="45B0B849" w14:textId="77777777" w:rsidTr="003B7FF7">
        <w:trPr>
          <w:trHeight w:val="230"/>
        </w:trPr>
        <w:tc>
          <w:tcPr>
            <w:tcW w:w="426" w:type="dxa"/>
          </w:tcPr>
          <w:p w14:paraId="2D7D3AC9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9" w:name="_Hlk176266552"/>
          </w:p>
        </w:tc>
        <w:tc>
          <w:tcPr>
            <w:tcW w:w="1559" w:type="dxa"/>
          </w:tcPr>
          <w:p w14:paraId="38450803" w14:textId="721469B6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35047-2023</w:t>
            </w:r>
          </w:p>
        </w:tc>
        <w:tc>
          <w:tcPr>
            <w:tcW w:w="4820" w:type="dxa"/>
          </w:tcPr>
          <w:p w14:paraId="4B513082" w14:textId="73C4A97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Арбузы консервированные. Общие технические условия</w:t>
            </w:r>
          </w:p>
        </w:tc>
        <w:tc>
          <w:tcPr>
            <w:tcW w:w="2410" w:type="dxa"/>
          </w:tcPr>
          <w:p w14:paraId="04BEC7C4" w14:textId="4371F8B3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26026A32" w14:textId="17F39A4D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bookmarkEnd w:id="9"/>
      <w:tr w:rsidR="00785864" w:rsidRPr="00D177CF" w14:paraId="2AF024D3" w14:textId="77777777" w:rsidTr="003B7FF7">
        <w:trPr>
          <w:trHeight w:val="230"/>
        </w:trPr>
        <w:tc>
          <w:tcPr>
            <w:tcW w:w="426" w:type="dxa"/>
          </w:tcPr>
          <w:p w14:paraId="005E0249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18A69C3" w14:textId="6C6A3E3A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35062-2024</w:t>
            </w:r>
          </w:p>
        </w:tc>
        <w:tc>
          <w:tcPr>
            <w:tcW w:w="4820" w:type="dxa"/>
          </w:tcPr>
          <w:p w14:paraId="26081D02" w14:textId="272D7214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Полуфабрикаты фруктовые и овощные. Общие технические условия</w:t>
            </w:r>
          </w:p>
        </w:tc>
        <w:tc>
          <w:tcPr>
            <w:tcW w:w="2410" w:type="dxa"/>
          </w:tcPr>
          <w:p w14:paraId="204D9C50" w14:textId="468450D1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5C726095" w14:textId="1B9681EE" w:rsidR="00785864" w:rsidRPr="00D177CF" w:rsidRDefault="00785864" w:rsidP="0032422D">
            <w:pPr>
              <w:ind w:left="-107"/>
              <w:rPr>
                <w:highlight w:val="cyan"/>
              </w:rPr>
            </w:pPr>
            <w:r w:rsidRPr="00C534C1">
              <w:rPr>
                <w:bCs/>
              </w:rPr>
              <w:t>04.11.2024 г</w:t>
            </w:r>
          </w:p>
        </w:tc>
      </w:tr>
      <w:tr w:rsidR="00285E10" w:rsidRPr="00D177CF" w14:paraId="250DB4DA" w14:textId="77777777" w:rsidTr="0032422D">
        <w:trPr>
          <w:trHeight w:val="230"/>
        </w:trPr>
        <w:tc>
          <w:tcPr>
            <w:tcW w:w="10632" w:type="dxa"/>
            <w:gridSpan w:val="5"/>
          </w:tcPr>
          <w:p w14:paraId="538B60CF" w14:textId="17BD3BD6" w:rsidR="00285E10" w:rsidRPr="00D177CF" w:rsidRDefault="00285E10" w:rsidP="002269DB">
            <w:pPr>
              <w:ind w:left="-108" w:right="-108" w:firstLine="34"/>
              <w:jc w:val="center"/>
              <w:rPr>
                <w:b/>
                <w:bCs/>
              </w:rPr>
            </w:pPr>
            <w:bookmarkStart w:id="10" w:name="_Hlk176266563"/>
            <w:r w:rsidRPr="00D177CF">
              <w:rPr>
                <w:b/>
                <w:bCs/>
              </w:rPr>
              <w:t>ТР ТС 001/2011 «О безопасности железнодорожного подвижного состава», ТР ТС 002/2011 «О безопасности высокоскоростного</w:t>
            </w:r>
            <w:r w:rsidR="00FE2BA4" w:rsidRPr="00D177CF">
              <w:rPr>
                <w:b/>
                <w:bCs/>
              </w:rPr>
              <w:t xml:space="preserve"> </w:t>
            </w:r>
            <w:r w:rsidRPr="00D177CF">
              <w:rPr>
                <w:b/>
                <w:bCs/>
              </w:rPr>
              <w:t>железнодорожного транспорта» и ТР ТС003/2011 «О безопасности инфраструктуры</w:t>
            </w:r>
            <w:r w:rsidR="00FE2BA4" w:rsidRPr="00D177CF">
              <w:rPr>
                <w:b/>
                <w:bCs/>
              </w:rPr>
              <w:t xml:space="preserve"> </w:t>
            </w:r>
            <w:r w:rsidRPr="00D177CF">
              <w:rPr>
                <w:b/>
                <w:bCs/>
              </w:rPr>
              <w:t>железнодорожного транспорта»</w:t>
            </w:r>
          </w:p>
        </w:tc>
      </w:tr>
      <w:tr w:rsidR="00785864" w:rsidRPr="00D177CF" w14:paraId="39548E31" w14:textId="77777777" w:rsidTr="003B7FF7">
        <w:trPr>
          <w:trHeight w:val="230"/>
        </w:trPr>
        <w:tc>
          <w:tcPr>
            <w:tcW w:w="426" w:type="dxa"/>
          </w:tcPr>
          <w:p w14:paraId="0C291C51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9857630" w14:textId="77777777" w:rsidR="00785864" w:rsidRPr="00D177CF" w:rsidRDefault="00785864" w:rsidP="000E6C24">
            <w:pPr>
              <w:shd w:val="clear" w:color="auto" w:fill="FFFFFF"/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</w:t>
            </w:r>
          </w:p>
          <w:p w14:paraId="202FFD36" w14:textId="5013CF20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9246-2013</w:t>
            </w:r>
          </w:p>
        </w:tc>
        <w:tc>
          <w:tcPr>
            <w:tcW w:w="4820" w:type="dxa"/>
          </w:tcPr>
          <w:p w14:paraId="6C11B36B" w14:textId="22FDE79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Тележки двухосные трехэлементные грузовых вагонов железных дорог колеи 1520 мм. Общие технические условия</w:t>
            </w:r>
          </w:p>
        </w:tc>
        <w:tc>
          <w:tcPr>
            <w:tcW w:w="2410" w:type="dxa"/>
          </w:tcPr>
          <w:p w14:paraId="7E1CEF8D" w14:textId="34154478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71EF2C7" w14:textId="11B747A8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6B5EC1A8" w14:textId="77777777" w:rsidTr="003B7FF7">
        <w:trPr>
          <w:trHeight w:val="230"/>
        </w:trPr>
        <w:tc>
          <w:tcPr>
            <w:tcW w:w="426" w:type="dxa"/>
          </w:tcPr>
          <w:p w14:paraId="2D645780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D7D9ACB" w14:textId="01AAC4C8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22235-2010</w:t>
            </w:r>
          </w:p>
        </w:tc>
        <w:tc>
          <w:tcPr>
            <w:tcW w:w="4820" w:type="dxa"/>
          </w:tcPr>
          <w:p w14:paraId="56A86105" w14:textId="0F4BEB3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Вагоны грузовые магистральных железных дорог колеи 1520 мм. Общие требования по обеспечению сохранности при производстве погрузочно-разгрузочных и маневровых работ</w:t>
            </w:r>
          </w:p>
        </w:tc>
        <w:tc>
          <w:tcPr>
            <w:tcW w:w="2410" w:type="dxa"/>
          </w:tcPr>
          <w:p w14:paraId="149EDFA6" w14:textId="2EF07162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DF6AD2F" w14:textId="47B9944E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48BE4BA3" w14:textId="77777777" w:rsidTr="003B7FF7">
        <w:trPr>
          <w:trHeight w:val="230"/>
        </w:trPr>
        <w:tc>
          <w:tcPr>
            <w:tcW w:w="426" w:type="dxa"/>
          </w:tcPr>
          <w:p w14:paraId="57031C0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5830AF" w14:textId="6E8BB6E2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ГОСТ 31428-2011 </w:t>
            </w:r>
          </w:p>
        </w:tc>
        <w:tc>
          <w:tcPr>
            <w:tcW w:w="4820" w:type="dxa"/>
          </w:tcPr>
          <w:p w14:paraId="2B507D1F" w14:textId="00F3F06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Тепловозы маневровые с электрической передачей. Общие технические требования</w:t>
            </w:r>
          </w:p>
        </w:tc>
        <w:tc>
          <w:tcPr>
            <w:tcW w:w="2410" w:type="dxa"/>
          </w:tcPr>
          <w:p w14:paraId="49DCD60B" w14:textId="593A8282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80C3E49" w14:textId="5647C7F5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52BC304E" w14:textId="77777777" w:rsidTr="003B7FF7">
        <w:trPr>
          <w:trHeight w:val="230"/>
        </w:trPr>
        <w:tc>
          <w:tcPr>
            <w:tcW w:w="426" w:type="dxa"/>
          </w:tcPr>
          <w:p w14:paraId="39B72394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1DCC726" w14:textId="295A0293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2 ГОСТ 17516.1-90</w:t>
            </w:r>
          </w:p>
        </w:tc>
        <w:tc>
          <w:tcPr>
            <w:tcW w:w="4820" w:type="dxa"/>
          </w:tcPr>
          <w:p w14:paraId="4DD0C33D" w14:textId="7D217780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  <w:tc>
          <w:tcPr>
            <w:tcW w:w="2410" w:type="dxa"/>
          </w:tcPr>
          <w:p w14:paraId="5CDECB1B" w14:textId="34ADA120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A22C3BE" w14:textId="10473771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71CD0E0C" w14:textId="77777777" w:rsidTr="003B7FF7">
        <w:trPr>
          <w:trHeight w:val="230"/>
        </w:trPr>
        <w:tc>
          <w:tcPr>
            <w:tcW w:w="426" w:type="dxa"/>
          </w:tcPr>
          <w:p w14:paraId="1B32D247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7B9BB7F" w14:textId="07F25464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32216-2013</w:t>
            </w:r>
          </w:p>
        </w:tc>
        <w:tc>
          <w:tcPr>
            <w:tcW w:w="4820" w:type="dxa"/>
          </w:tcPr>
          <w:p w14:paraId="7B5AB879" w14:textId="769C24F7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Специальный железнодорожный подвижной состав. Общие технические требования</w:t>
            </w:r>
          </w:p>
        </w:tc>
        <w:tc>
          <w:tcPr>
            <w:tcW w:w="2410" w:type="dxa"/>
          </w:tcPr>
          <w:p w14:paraId="6263E2C8" w14:textId="040B11AF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CFFF0FE" w14:textId="3F847512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3BBF5C5F" w14:textId="77777777" w:rsidTr="003B7FF7">
        <w:trPr>
          <w:trHeight w:val="230"/>
        </w:trPr>
        <w:tc>
          <w:tcPr>
            <w:tcW w:w="426" w:type="dxa"/>
          </w:tcPr>
          <w:p w14:paraId="0C3B5B7A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C311429" w14:textId="5F43111D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 xml:space="preserve">Изменение № 1 ГОСТ 33754-2016 </w:t>
            </w:r>
          </w:p>
        </w:tc>
        <w:tc>
          <w:tcPr>
            <w:tcW w:w="4820" w:type="dxa"/>
          </w:tcPr>
          <w:p w14:paraId="61DF559D" w14:textId="2AF46944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Выбросы вредных веществ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дымность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отработавших газов автономного тягового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моторвагонного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подвижного состава. Нормы и методы определения</w:t>
            </w:r>
          </w:p>
        </w:tc>
        <w:tc>
          <w:tcPr>
            <w:tcW w:w="2410" w:type="dxa"/>
          </w:tcPr>
          <w:p w14:paraId="4FE45761" w14:textId="37B21DDF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5F8FAEF" w14:textId="2FC25841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5FE48ED8" w14:textId="77777777" w:rsidTr="003B7FF7">
        <w:trPr>
          <w:trHeight w:val="230"/>
        </w:trPr>
        <w:tc>
          <w:tcPr>
            <w:tcW w:w="426" w:type="dxa"/>
          </w:tcPr>
          <w:p w14:paraId="4BA87CB7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9C565A7" w14:textId="66EF7350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30826-2014</w:t>
            </w:r>
          </w:p>
        </w:tc>
        <w:tc>
          <w:tcPr>
            <w:tcW w:w="4820" w:type="dxa"/>
          </w:tcPr>
          <w:p w14:paraId="44D98418" w14:textId="0B27B8A8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Стекло многослойное. Технические условия</w:t>
            </w:r>
          </w:p>
        </w:tc>
        <w:tc>
          <w:tcPr>
            <w:tcW w:w="2410" w:type="dxa"/>
          </w:tcPr>
          <w:p w14:paraId="67AD710C" w14:textId="36A0B281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3D6BB85" w14:textId="6A8C3D84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56DDB102" w14:textId="77777777" w:rsidTr="003B7FF7">
        <w:trPr>
          <w:trHeight w:val="230"/>
        </w:trPr>
        <w:tc>
          <w:tcPr>
            <w:tcW w:w="426" w:type="dxa"/>
          </w:tcPr>
          <w:p w14:paraId="45390D47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8BF2FBD" w14:textId="0DE3AA6D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22703-2012</w:t>
            </w:r>
          </w:p>
        </w:tc>
        <w:tc>
          <w:tcPr>
            <w:tcW w:w="4820" w:type="dxa"/>
          </w:tcPr>
          <w:p w14:paraId="1997426D" w14:textId="720DBD3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Детали литые сцепных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автосцепных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устройств железнодорожного подвижного состава. Общие технические условия</w:t>
            </w:r>
          </w:p>
        </w:tc>
        <w:tc>
          <w:tcPr>
            <w:tcW w:w="2410" w:type="dxa"/>
          </w:tcPr>
          <w:p w14:paraId="5ADBFE20" w14:textId="4DECE032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44B10A1C" w14:textId="04862319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73D61F33" w14:textId="77777777" w:rsidTr="003B7FF7">
        <w:trPr>
          <w:trHeight w:val="230"/>
        </w:trPr>
        <w:tc>
          <w:tcPr>
            <w:tcW w:w="426" w:type="dxa"/>
          </w:tcPr>
          <w:p w14:paraId="4731ABE1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79BA1E4" w14:textId="12D8ECD4" w:rsidR="00785864" w:rsidRPr="00D177CF" w:rsidRDefault="00785864" w:rsidP="00472BB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</w:t>
            </w:r>
            <w:r>
              <w:rPr>
                <w:kern w:val="2"/>
                <w14:ligatures w14:val="standardContextual"/>
              </w:rPr>
              <w:t xml:space="preserve"> и №</w:t>
            </w:r>
            <w:r w:rsidRPr="00D177CF">
              <w:rPr>
                <w:kern w:val="2"/>
                <w14:ligatures w14:val="standardContextual"/>
              </w:rPr>
              <w:t>2 ГОСТ 18572-2014</w:t>
            </w:r>
          </w:p>
        </w:tc>
        <w:tc>
          <w:tcPr>
            <w:tcW w:w="4820" w:type="dxa"/>
          </w:tcPr>
          <w:p w14:paraId="089E88CA" w14:textId="22AADAE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Подшипники качения. Подшипники буксовые роликовые цилиндрические</w:t>
            </w:r>
            <w:r>
              <w:rPr>
                <w:kern w:val="2"/>
                <w:shd w:val="clear" w:color="auto" w:fill="FFFFFF"/>
                <w14:ligatures w14:val="standardContextual"/>
              </w:rPr>
              <w:t xml:space="preserve"> </w:t>
            </w:r>
            <w:r w:rsidRPr="00D177CF">
              <w:rPr>
                <w:kern w:val="2"/>
                <w:shd w:val="clear" w:color="auto" w:fill="FFFFFF"/>
                <w14:ligatures w14:val="standardContextual"/>
              </w:rPr>
              <w:t>железнодорожного подвижного состава. Технические условия</w:t>
            </w:r>
          </w:p>
        </w:tc>
        <w:tc>
          <w:tcPr>
            <w:tcW w:w="2410" w:type="dxa"/>
          </w:tcPr>
          <w:p w14:paraId="44F26282" w14:textId="1361B622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1B9E6C0" w14:textId="15D965F9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1E9DAB7A" w14:textId="77777777" w:rsidTr="003B7FF7">
        <w:trPr>
          <w:trHeight w:val="230"/>
        </w:trPr>
        <w:tc>
          <w:tcPr>
            <w:tcW w:w="426" w:type="dxa"/>
          </w:tcPr>
          <w:p w14:paraId="490E3368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0D6F25A" w14:textId="399EF555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 ГОСТ 32769-2014</w:t>
            </w:r>
          </w:p>
        </w:tc>
        <w:tc>
          <w:tcPr>
            <w:tcW w:w="4820" w:type="dxa"/>
          </w:tcPr>
          <w:p w14:paraId="111C2ACF" w14:textId="223684D7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Подшипники качения. Узлы подшипниковые конические букс железнодорожного подвижного состава. Технические условия</w:t>
            </w:r>
          </w:p>
        </w:tc>
        <w:tc>
          <w:tcPr>
            <w:tcW w:w="2410" w:type="dxa"/>
          </w:tcPr>
          <w:p w14:paraId="00A2FEF3" w14:textId="2694F345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081B6927" w14:textId="6E1A0372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18341567" w14:textId="77777777" w:rsidTr="003B7FF7">
        <w:trPr>
          <w:trHeight w:val="230"/>
        </w:trPr>
        <w:tc>
          <w:tcPr>
            <w:tcW w:w="426" w:type="dxa"/>
          </w:tcPr>
          <w:p w14:paraId="57139990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5F712F7" w14:textId="2092E01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1452-2011</w:t>
            </w:r>
          </w:p>
        </w:tc>
        <w:tc>
          <w:tcPr>
            <w:tcW w:w="4820" w:type="dxa"/>
          </w:tcPr>
          <w:p w14:paraId="129F458E" w14:textId="3DAC47E5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Пружины цилиндрические винтовые тележек и ударно-тяговых приборов подвижного состава железных дорог. Технические условия</w:t>
            </w:r>
          </w:p>
        </w:tc>
        <w:tc>
          <w:tcPr>
            <w:tcW w:w="2410" w:type="dxa"/>
          </w:tcPr>
          <w:p w14:paraId="033C186E" w14:textId="3B456B65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3381DE26" w14:textId="4F1E6338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517DF32B" w14:textId="77777777" w:rsidTr="003B7FF7">
        <w:trPr>
          <w:trHeight w:val="230"/>
        </w:trPr>
        <w:tc>
          <w:tcPr>
            <w:tcW w:w="426" w:type="dxa"/>
          </w:tcPr>
          <w:p w14:paraId="29A0213D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7F27DF46" w14:textId="154EFF1A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34503-2018</w:t>
            </w:r>
          </w:p>
        </w:tc>
        <w:tc>
          <w:tcPr>
            <w:tcW w:w="4820" w:type="dxa"/>
          </w:tcPr>
          <w:p w14:paraId="37AD7086" w14:textId="129D32EF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Клинья фрикционные тележек грузовых вагонов. Общие технические условия</w:t>
            </w:r>
          </w:p>
        </w:tc>
        <w:tc>
          <w:tcPr>
            <w:tcW w:w="2410" w:type="dxa"/>
          </w:tcPr>
          <w:p w14:paraId="13C29455" w14:textId="7135C68C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AC13794" w14:textId="028DADC9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61C6B0D3" w14:textId="77777777" w:rsidTr="003B7FF7">
        <w:trPr>
          <w:trHeight w:val="230"/>
        </w:trPr>
        <w:tc>
          <w:tcPr>
            <w:tcW w:w="426" w:type="dxa"/>
          </w:tcPr>
          <w:p w14:paraId="0615F5F2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3B7ADED" w14:textId="77777777" w:rsidR="00785864" w:rsidRPr="00D177CF" w:rsidRDefault="00785864" w:rsidP="000E6C24">
            <w:pPr>
              <w:ind w:left="-108" w:right="-108"/>
              <w:rPr>
                <w:kern w:val="2"/>
                <w14:ligatures w14:val="standardContextual"/>
              </w:rPr>
            </w:pPr>
            <w:r w:rsidRPr="00D177CF">
              <w:rPr>
                <w:kern w:val="2"/>
                <w14:ligatures w14:val="standardContextual"/>
              </w:rPr>
              <w:t>Изменение №1</w:t>
            </w:r>
          </w:p>
          <w:p w14:paraId="1388E5D0" w14:textId="2898324B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ГОСТ 8829-</w:t>
            </w:r>
            <w:r w:rsidRPr="00D177CF">
              <w:rPr>
                <w:kern w:val="2"/>
                <w14:ligatures w14:val="standardContextual"/>
              </w:rPr>
              <w:lastRenderedPageBreak/>
              <w:t>2018</w:t>
            </w:r>
          </w:p>
        </w:tc>
        <w:tc>
          <w:tcPr>
            <w:tcW w:w="4820" w:type="dxa"/>
          </w:tcPr>
          <w:p w14:paraId="05E50614" w14:textId="71CE2EE0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lastRenderedPageBreak/>
              <w:t xml:space="preserve">Изделия бетонные и железобетонные заводского изготовления. Метод испытания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lastRenderedPageBreak/>
              <w:t>нагружением</w:t>
            </w:r>
            <w:proofErr w:type="spellEnd"/>
            <w:r w:rsidRPr="00D177CF">
              <w:rPr>
                <w:kern w:val="2"/>
                <w:shd w:val="clear" w:color="auto" w:fill="FFFFFF"/>
                <w14:ligatures w14:val="standardContextual"/>
              </w:rPr>
              <w:t xml:space="preserve"> и правила оценки прочности, жесткости и </w:t>
            </w:r>
            <w:proofErr w:type="spellStart"/>
            <w:r w:rsidRPr="00D177CF">
              <w:rPr>
                <w:kern w:val="2"/>
                <w:shd w:val="clear" w:color="auto" w:fill="FFFFFF"/>
                <w14:ligatures w14:val="standardContextual"/>
              </w:rPr>
              <w:t>трещиностойкости</w:t>
            </w:r>
            <w:proofErr w:type="spellEnd"/>
          </w:p>
        </w:tc>
        <w:tc>
          <w:tcPr>
            <w:tcW w:w="2410" w:type="dxa"/>
          </w:tcPr>
          <w:p w14:paraId="3E26D281" w14:textId="370EE64A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lastRenderedPageBreak/>
              <w:t>-</w:t>
            </w:r>
          </w:p>
        </w:tc>
        <w:tc>
          <w:tcPr>
            <w:tcW w:w="1417" w:type="dxa"/>
          </w:tcPr>
          <w:p w14:paraId="72668344" w14:textId="03962462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0F83270E" w14:textId="77777777" w:rsidTr="003B7FF7">
        <w:trPr>
          <w:trHeight w:val="230"/>
        </w:trPr>
        <w:tc>
          <w:tcPr>
            <w:tcW w:w="426" w:type="dxa"/>
          </w:tcPr>
          <w:p w14:paraId="4B22A36F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AE4ADB2" w14:textId="0DE93A18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16277-2016</w:t>
            </w:r>
          </w:p>
        </w:tc>
        <w:tc>
          <w:tcPr>
            <w:tcW w:w="4820" w:type="dxa"/>
          </w:tcPr>
          <w:p w14:paraId="01E84D60" w14:textId="476661C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Подкладки раздельного скрепления железнодорожного пути. Технические условия</w:t>
            </w:r>
          </w:p>
        </w:tc>
        <w:tc>
          <w:tcPr>
            <w:tcW w:w="2410" w:type="dxa"/>
          </w:tcPr>
          <w:p w14:paraId="47ED08D5" w14:textId="51A5816B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B78AC9E" w14:textId="07F4C56B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266A6123" w14:textId="77777777" w:rsidTr="003B7FF7">
        <w:trPr>
          <w:trHeight w:val="230"/>
        </w:trPr>
        <w:tc>
          <w:tcPr>
            <w:tcW w:w="426" w:type="dxa"/>
          </w:tcPr>
          <w:p w14:paraId="5803DEDA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789262A" w14:textId="3DC26FA1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№1 ГОСТ 32209-2013</w:t>
            </w:r>
          </w:p>
        </w:tc>
        <w:tc>
          <w:tcPr>
            <w:tcW w:w="4820" w:type="dxa"/>
          </w:tcPr>
          <w:p w14:paraId="5389F259" w14:textId="674146E2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Фундаменты для опор контактной сети железных дорог. Технические условия</w:t>
            </w:r>
          </w:p>
        </w:tc>
        <w:tc>
          <w:tcPr>
            <w:tcW w:w="2410" w:type="dxa"/>
          </w:tcPr>
          <w:p w14:paraId="6E23190B" w14:textId="5562CC39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5384BD98" w14:textId="28EF770C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20A8586F" w14:textId="77777777" w:rsidTr="003B7FF7">
        <w:trPr>
          <w:trHeight w:val="230"/>
        </w:trPr>
        <w:tc>
          <w:tcPr>
            <w:tcW w:w="426" w:type="dxa"/>
          </w:tcPr>
          <w:p w14:paraId="1BEAAE4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52D9625" w14:textId="4E492C4F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rStyle w:val="s3"/>
                <w:kern w:val="2"/>
                <w14:ligatures w14:val="standardContextual"/>
              </w:rPr>
              <w:t xml:space="preserve">Изменение №2 </w:t>
            </w:r>
            <w:r w:rsidRPr="00D177CF">
              <w:rPr>
                <w:kern w:val="2"/>
                <w14:ligatures w14:val="standardContextual"/>
              </w:rPr>
              <w:t>ГОСТ 32205-2013</w:t>
            </w:r>
          </w:p>
        </w:tc>
        <w:tc>
          <w:tcPr>
            <w:tcW w:w="4820" w:type="dxa"/>
          </w:tcPr>
          <w:p w14:paraId="10E5B893" w14:textId="6835B53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Пружины рессорного подвешивания железнодорожного подвижного состава. Шкала эталонов микроструктур</w:t>
            </w:r>
          </w:p>
        </w:tc>
        <w:tc>
          <w:tcPr>
            <w:tcW w:w="2410" w:type="dxa"/>
          </w:tcPr>
          <w:p w14:paraId="57E69C8B" w14:textId="4A418531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451062BA" w14:textId="524965F3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1CE10174" w14:textId="77777777" w:rsidTr="003B7FF7">
        <w:trPr>
          <w:trHeight w:val="230"/>
        </w:trPr>
        <w:tc>
          <w:tcPr>
            <w:tcW w:w="426" w:type="dxa"/>
          </w:tcPr>
          <w:p w14:paraId="041458B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B9D22C7" w14:textId="6F766CCD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№2 ГОСТ 31402-2013</w:t>
            </w:r>
          </w:p>
        </w:tc>
        <w:tc>
          <w:tcPr>
            <w:tcW w:w="4820" w:type="dxa"/>
          </w:tcPr>
          <w:p w14:paraId="764BF725" w14:textId="2D38E28B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Цилиндры тормозные железнодорожного подвижного состава. Общие технические условия</w:t>
            </w:r>
          </w:p>
        </w:tc>
        <w:tc>
          <w:tcPr>
            <w:tcW w:w="2410" w:type="dxa"/>
          </w:tcPr>
          <w:p w14:paraId="5B5531E3" w14:textId="4E9F8483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6E67BD95" w14:textId="757F0C31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6AA43951" w14:textId="77777777" w:rsidTr="003B7FF7">
        <w:trPr>
          <w:trHeight w:val="230"/>
        </w:trPr>
        <w:tc>
          <w:tcPr>
            <w:tcW w:w="426" w:type="dxa"/>
          </w:tcPr>
          <w:p w14:paraId="015B0B95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CD8082E" w14:textId="7A57C1E3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33724.3-2016</w:t>
            </w:r>
          </w:p>
        </w:tc>
        <w:tc>
          <w:tcPr>
            <w:tcW w:w="4820" w:type="dxa"/>
          </w:tcPr>
          <w:p w14:paraId="26BE9745" w14:textId="13B6280A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Оборудование тормозное пневматическое железнодорожного подвижного состава. Требования безопасности и методы контроля. Часть 3. Автоматические регуляторы тормозных рычажных передач</w:t>
            </w:r>
          </w:p>
        </w:tc>
        <w:tc>
          <w:tcPr>
            <w:tcW w:w="2410" w:type="dxa"/>
          </w:tcPr>
          <w:p w14:paraId="78BDE6C6" w14:textId="58AB7C04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284B4509" w14:textId="76C9FFEF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4F6FFC72" w14:textId="77777777" w:rsidTr="003B7FF7">
        <w:trPr>
          <w:trHeight w:val="230"/>
        </w:trPr>
        <w:tc>
          <w:tcPr>
            <w:tcW w:w="426" w:type="dxa"/>
          </w:tcPr>
          <w:p w14:paraId="5F38D99D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3014889" w14:textId="4E2AC3CD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32694-2014</w:t>
            </w:r>
          </w:p>
        </w:tc>
        <w:tc>
          <w:tcPr>
            <w:tcW w:w="4820" w:type="dxa"/>
          </w:tcPr>
          <w:p w14:paraId="034863D9" w14:textId="59A663D7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 Подкладки костыльного скрепления железнодорожного пути. Технические условия</w:t>
            </w:r>
          </w:p>
        </w:tc>
        <w:tc>
          <w:tcPr>
            <w:tcW w:w="2410" w:type="dxa"/>
          </w:tcPr>
          <w:p w14:paraId="0B2B3887" w14:textId="45C18AE8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14244B78" w14:textId="5E9B45AB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785864" w:rsidRPr="00D177CF" w14:paraId="36D3823B" w14:textId="77777777" w:rsidTr="003B7FF7">
        <w:trPr>
          <w:trHeight w:val="230"/>
        </w:trPr>
        <w:tc>
          <w:tcPr>
            <w:tcW w:w="426" w:type="dxa"/>
          </w:tcPr>
          <w:p w14:paraId="54103A42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D97E553" w14:textId="5F511D2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34468-2018</w:t>
            </w:r>
          </w:p>
        </w:tc>
        <w:tc>
          <w:tcPr>
            <w:tcW w:w="4820" w:type="dxa"/>
          </w:tcPr>
          <w:p w14:paraId="1745517C" w14:textId="45D91AAB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Пятники грузовых вагонов железных дорог колеи 1520 мм. Общие технические условия</w:t>
            </w:r>
          </w:p>
        </w:tc>
        <w:tc>
          <w:tcPr>
            <w:tcW w:w="2410" w:type="dxa"/>
          </w:tcPr>
          <w:p w14:paraId="5953BB97" w14:textId="2CFABDE0" w:rsidR="00785864" w:rsidRPr="00D177CF" w:rsidRDefault="00785864" w:rsidP="005C3A03">
            <w:pPr>
              <w:rPr>
                <w:bCs/>
              </w:rPr>
            </w:pPr>
            <w:r w:rsidRPr="0077560D">
              <w:rPr>
                <w:bCs/>
              </w:rPr>
              <w:t>-</w:t>
            </w:r>
          </w:p>
        </w:tc>
        <w:tc>
          <w:tcPr>
            <w:tcW w:w="1417" w:type="dxa"/>
          </w:tcPr>
          <w:p w14:paraId="7C507CDF" w14:textId="16E1442A" w:rsidR="00785864" w:rsidRPr="00D177CF" w:rsidRDefault="00785864" w:rsidP="0032422D">
            <w:pPr>
              <w:ind w:left="-107"/>
              <w:rPr>
                <w:bCs/>
              </w:rPr>
            </w:pPr>
            <w:r w:rsidRPr="002741E4">
              <w:rPr>
                <w:bCs/>
              </w:rPr>
              <w:t>04.11.2024 г</w:t>
            </w:r>
          </w:p>
        </w:tc>
      </w:tr>
      <w:tr w:rsidR="00D94886" w:rsidRPr="00D177CF" w14:paraId="7ECA8ED0" w14:textId="77777777" w:rsidTr="00D243A8">
        <w:trPr>
          <w:trHeight w:val="230"/>
        </w:trPr>
        <w:tc>
          <w:tcPr>
            <w:tcW w:w="10632" w:type="dxa"/>
            <w:gridSpan w:val="5"/>
          </w:tcPr>
          <w:p w14:paraId="5BDB153C" w14:textId="13A2761A" w:rsidR="00D94886" w:rsidRPr="00D94886" w:rsidRDefault="00D94886" w:rsidP="00D94886">
            <w:pPr>
              <w:ind w:left="-107"/>
              <w:jc w:val="center"/>
              <w:rPr>
                <w:b/>
                <w:bCs/>
              </w:rPr>
            </w:pPr>
            <w:r w:rsidRPr="00D94886">
              <w:rPr>
                <w:b/>
                <w:bCs/>
              </w:rPr>
              <w:t>ТР ТС 021/2011 «О безопасности пищевой продукции»</w:t>
            </w:r>
          </w:p>
        </w:tc>
      </w:tr>
      <w:tr w:rsidR="00D94886" w:rsidRPr="00D177CF" w14:paraId="3770E37A" w14:textId="77777777" w:rsidTr="00D21B87">
        <w:trPr>
          <w:trHeight w:val="230"/>
        </w:trPr>
        <w:tc>
          <w:tcPr>
            <w:tcW w:w="426" w:type="dxa"/>
          </w:tcPr>
          <w:p w14:paraId="7D8C1C9E" w14:textId="77777777" w:rsidR="00D94886" w:rsidRPr="00D177CF" w:rsidRDefault="00D94886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332D6D5" w14:textId="4AB26663" w:rsidR="00D94886" w:rsidRPr="00D177CF" w:rsidRDefault="00D94886" w:rsidP="000E6C24">
            <w:pPr>
              <w:ind w:left="-108" w:right="-108"/>
              <w:rPr>
                <w:kern w:val="2"/>
                <w14:ligatures w14:val="standardContextual"/>
              </w:rPr>
            </w:pPr>
            <w:r>
              <w:rPr>
                <w:bCs/>
              </w:rPr>
              <w:t>ГОСТ 29270-95</w:t>
            </w:r>
          </w:p>
        </w:tc>
        <w:tc>
          <w:tcPr>
            <w:tcW w:w="4820" w:type="dxa"/>
          </w:tcPr>
          <w:p w14:paraId="50685F8D" w14:textId="390EC7B2" w:rsidR="00D94886" w:rsidRPr="00D177CF" w:rsidRDefault="00D94886" w:rsidP="002269DB">
            <w:pPr>
              <w:ind w:left="-108" w:right="-108" w:firstLine="34"/>
              <w:jc w:val="both"/>
              <w:rPr>
                <w:kern w:val="2"/>
                <w:shd w:val="clear" w:color="auto" w:fill="FFFFFF"/>
                <w14:ligatures w14:val="standardContextual"/>
              </w:rPr>
            </w:pPr>
            <w:r w:rsidRPr="000E6C24">
              <w:rPr>
                <w:bCs/>
              </w:rPr>
              <w:t>Продукты переработки плодов и овощей. Методы определения нитратов</w:t>
            </w:r>
          </w:p>
        </w:tc>
        <w:tc>
          <w:tcPr>
            <w:tcW w:w="3827" w:type="dxa"/>
            <w:gridSpan w:val="2"/>
          </w:tcPr>
          <w:p w14:paraId="149F1EE5" w14:textId="0DFEA894" w:rsidR="00D94886" w:rsidRPr="006A1F92" w:rsidRDefault="00D94886" w:rsidP="00785864">
            <w:pPr>
              <w:ind w:left="-107"/>
              <w:jc w:val="both"/>
              <w:rPr>
                <w:bCs/>
              </w:rPr>
            </w:pPr>
            <w:r>
              <w:rPr>
                <w:bCs/>
              </w:rPr>
              <w:t xml:space="preserve">Восстановить срок действия ГОСТ 29270-95, за исключением раздела 5, с </w:t>
            </w:r>
            <w:r w:rsidR="00785864">
              <w:rPr>
                <w:bCs/>
              </w:rPr>
              <w:t>4.11</w:t>
            </w:r>
            <w:r>
              <w:rPr>
                <w:bCs/>
              </w:rPr>
              <w:t xml:space="preserve">.2024 года, </w:t>
            </w:r>
            <w:r w:rsidRPr="00D177CF">
              <w:t>до</w:t>
            </w:r>
            <w:r>
              <w:t xml:space="preserve"> и</w:t>
            </w:r>
            <w:r w:rsidRPr="00D177CF">
              <w:t>сключения из</w:t>
            </w:r>
            <w:r>
              <w:t xml:space="preserve"> п</w:t>
            </w:r>
            <w:r w:rsidRPr="00D177CF">
              <w:t>еречн</w:t>
            </w:r>
            <w:r>
              <w:t>я с</w:t>
            </w:r>
            <w:r w:rsidRPr="00D177CF">
              <w:t>тандартов</w:t>
            </w:r>
            <w:r>
              <w:t xml:space="preserve"> ТР</w:t>
            </w:r>
            <w:r>
              <w:rPr>
                <w:bCs/>
              </w:rPr>
              <w:t xml:space="preserve">  ТС 021/2011</w:t>
            </w:r>
          </w:p>
        </w:tc>
      </w:tr>
      <w:tr w:rsidR="00D94886" w:rsidRPr="00D177CF" w14:paraId="21B01FB0" w14:textId="77777777" w:rsidTr="0032422D">
        <w:trPr>
          <w:trHeight w:val="230"/>
        </w:trPr>
        <w:tc>
          <w:tcPr>
            <w:tcW w:w="10632" w:type="dxa"/>
            <w:gridSpan w:val="5"/>
          </w:tcPr>
          <w:p w14:paraId="56C3696B" w14:textId="65F24B8D" w:rsidR="00D94886" w:rsidRPr="00DF2382" w:rsidRDefault="00D94886" w:rsidP="00DF2382">
            <w:pPr>
              <w:ind w:left="-108" w:right="-108" w:firstLine="34"/>
              <w:jc w:val="center"/>
              <w:rPr>
                <w:b/>
                <w:bCs/>
              </w:rPr>
            </w:pPr>
            <w:r w:rsidRPr="00DF2382">
              <w:rPr>
                <w:b/>
                <w:bCs/>
              </w:rPr>
              <w:t>По заявк</w:t>
            </w:r>
            <w:r w:rsidR="00DF2382">
              <w:rPr>
                <w:b/>
                <w:bCs/>
              </w:rPr>
              <w:t>ам</w:t>
            </w:r>
            <w:r w:rsidRPr="00DF2382">
              <w:rPr>
                <w:b/>
                <w:bCs/>
              </w:rPr>
              <w:t xml:space="preserve"> субъектов </w:t>
            </w:r>
          </w:p>
        </w:tc>
      </w:tr>
      <w:tr w:rsidR="00785864" w:rsidRPr="00D177CF" w14:paraId="3A548D3E" w14:textId="77777777" w:rsidTr="00A529FD">
        <w:trPr>
          <w:trHeight w:val="230"/>
        </w:trPr>
        <w:tc>
          <w:tcPr>
            <w:tcW w:w="426" w:type="dxa"/>
          </w:tcPr>
          <w:p w14:paraId="3A3F3876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665DED6" w14:textId="033EDB62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ГОСТ 20444-2014 </w:t>
            </w:r>
          </w:p>
        </w:tc>
        <w:tc>
          <w:tcPr>
            <w:tcW w:w="4820" w:type="dxa"/>
          </w:tcPr>
          <w:p w14:paraId="2D2274A9" w14:textId="19DE0C3C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Шум. Транспортные потоки. Методы определения шумовой характеристики</w:t>
            </w:r>
          </w:p>
        </w:tc>
        <w:tc>
          <w:tcPr>
            <w:tcW w:w="2410" w:type="dxa"/>
          </w:tcPr>
          <w:p w14:paraId="1DE244B9" w14:textId="13455E6C" w:rsidR="00785864" w:rsidRPr="00D177CF" w:rsidRDefault="00785864" w:rsidP="00785864">
            <w:pPr>
              <w:rPr>
                <w:bCs/>
              </w:rPr>
            </w:pPr>
            <w:r w:rsidRPr="00D177CF">
              <w:rPr>
                <w:bCs/>
              </w:rPr>
              <w:t xml:space="preserve">Взамен ГОСТ 20444-85, с установлением переходного периода до </w:t>
            </w:r>
            <w:r>
              <w:rPr>
                <w:bCs/>
              </w:rPr>
              <w:t>04.11</w:t>
            </w:r>
            <w:r w:rsidRPr="00D177CF">
              <w:rPr>
                <w:bCs/>
              </w:rPr>
              <w:t>.2025</w:t>
            </w:r>
            <w:r>
              <w:rPr>
                <w:bCs/>
              </w:rPr>
              <w:t xml:space="preserve"> г.</w:t>
            </w:r>
          </w:p>
        </w:tc>
        <w:tc>
          <w:tcPr>
            <w:tcW w:w="1417" w:type="dxa"/>
          </w:tcPr>
          <w:p w14:paraId="0C733212" w14:textId="14B136B4" w:rsidR="00785864" w:rsidRPr="00D177CF" w:rsidRDefault="00785864" w:rsidP="0032422D">
            <w:pPr>
              <w:ind w:left="-107"/>
              <w:rPr>
                <w:bCs/>
              </w:rPr>
            </w:pPr>
            <w:r w:rsidRPr="00D8485E">
              <w:rPr>
                <w:bCs/>
              </w:rPr>
              <w:t>04.11.2024 г</w:t>
            </w:r>
          </w:p>
        </w:tc>
      </w:tr>
      <w:tr w:rsidR="00785864" w:rsidRPr="00D177CF" w14:paraId="5AEE270D" w14:textId="77777777" w:rsidTr="00A529FD">
        <w:trPr>
          <w:trHeight w:val="230"/>
        </w:trPr>
        <w:tc>
          <w:tcPr>
            <w:tcW w:w="426" w:type="dxa"/>
          </w:tcPr>
          <w:p w14:paraId="4D7C0DD1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2ADA47" w14:textId="05F40987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34702-2020</w:t>
            </w:r>
          </w:p>
        </w:tc>
        <w:tc>
          <w:tcPr>
            <w:tcW w:w="4820" w:type="dxa"/>
          </w:tcPr>
          <w:p w14:paraId="260496FC" w14:textId="1928BA8D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Пшеница хлебопекарная. Технические условия</w:t>
            </w:r>
          </w:p>
        </w:tc>
        <w:tc>
          <w:tcPr>
            <w:tcW w:w="2410" w:type="dxa"/>
          </w:tcPr>
          <w:p w14:paraId="1920F613" w14:textId="4C0B3BCE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208CF70B" w14:textId="3BD5E4AA" w:rsidR="00785864" w:rsidRPr="00D177CF" w:rsidRDefault="00785864" w:rsidP="0032422D">
            <w:pPr>
              <w:ind w:left="-107"/>
              <w:rPr>
                <w:bCs/>
              </w:rPr>
            </w:pPr>
            <w:r w:rsidRPr="00D8485E">
              <w:rPr>
                <w:bCs/>
              </w:rPr>
              <w:t>04.11.2024 г</w:t>
            </w:r>
          </w:p>
        </w:tc>
      </w:tr>
      <w:tr w:rsidR="00785864" w:rsidRPr="00D177CF" w14:paraId="34AB4AF2" w14:textId="77777777" w:rsidTr="00A529FD">
        <w:trPr>
          <w:trHeight w:val="230"/>
        </w:trPr>
        <w:tc>
          <w:tcPr>
            <w:tcW w:w="426" w:type="dxa"/>
          </w:tcPr>
          <w:p w14:paraId="25F93BEE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57CD567" w14:textId="528710A5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>ГОСТ ISO 16958-2018</w:t>
            </w:r>
          </w:p>
        </w:tc>
        <w:tc>
          <w:tcPr>
            <w:tcW w:w="4820" w:type="dxa"/>
          </w:tcPr>
          <w:p w14:paraId="0113B640" w14:textId="59B65A8E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 xml:space="preserve">Молоко, молочные продукты, смеси адаптированные для искусственного вскармливания детей раннего возраста и смеси для </w:t>
            </w:r>
            <w:proofErr w:type="spellStart"/>
            <w:r w:rsidRPr="00D177CF">
              <w:rPr>
                <w:bCs/>
              </w:rPr>
              <w:t>энтерального</w:t>
            </w:r>
            <w:proofErr w:type="spellEnd"/>
            <w:r w:rsidRPr="00D177CF">
              <w:rPr>
                <w:bCs/>
              </w:rPr>
              <w:t xml:space="preserve"> питания взрослых. Определение состава жирных кислот. Метод капиллярной газовой хроматографии</w:t>
            </w:r>
          </w:p>
        </w:tc>
        <w:tc>
          <w:tcPr>
            <w:tcW w:w="2410" w:type="dxa"/>
          </w:tcPr>
          <w:p w14:paraId="6C4362F4" w14:textId="4D843D79" w:rsidR="00785864" w:rsidRPr="00D177CF" w:rsidRDefault="00785864" w:rsidP="005C3A03">
            <w:pPr>
              <w:rPr>
                <w:bCs/>
              </w:rPr>
            </w:pPr>
            <w:r w:rsidRPr="00D177CF">
              <w:rPr>
                <w:bCs/>
              </w:rPr>
              <w:t>Введен впервые</w:t>
            </w:r>
          </w:p>
        </w:tc>
        <w:tc>
          <w:tcPr>
            <w:tcW w:w="1417" w:type="dxa"/>
          </w:tcPr>
          <w:p w14:paraId="70382333" w14:textId="26B78080" w:rsidR="00785864" w:rsidRPr="00D177CF" w:rsidRDefault="00785864" w:rsidP="0032422D">
            <w:pPr>
              <w:ind w:left="-107"/>
              <w:rPr>
                <w:bCs/>
              </w:rPr>
            </w:pPr>
            <w:r w:rsidRPr="00D8485E">
              <w:rPr>
                <w:bCs/>
              </w:rPr>
              <w:t>04.11.2024 г</w:t>
            </w:r>
          </w:p>
        </w:tc>
      </w:tr>
      <w:tr w:rsidR="00785864" w:rsidRPr="00D177CF" w14:paraId="1DF750E6" w14:textId="77777777" w:rsidTr="00A529FD">
        <w:trPr>
          <w:trHeight w:val="230"/>
        </w:trPr>
        <w:tc>
          <w:tcPr>
            <w:tcW w:w="426" w:type="dxa"/>
          </w:tcPr>
          <w:p w14:paraId="153495C4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D6231E2" w14:textId="49669B8C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kern w:val="2"/>
                <w14:ligatures w14:val="standardContextual"/>
              </w:rPr>
              <w:t>Изменение № 1 ГОСТ 31743-2017</w:t>
            </w:r>
          </w:p>
        </w:tc>
        <w:tc>
          <w:tcPr>
            <w:tcW w:w="4820" w:type="dxa"/>
          </w:tcPr>
          <w:p w14:paraId="5B206EFC" w14:textId="006A14DE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kern w:val="2"/>
                <w:shd w:val="clear" w:color="auto" w:fill="FFFFFF"/>
                <w14:ligatures w14:val="standardContextual"/>
              </w:rPr>
              <w:t>Изделия макаронные. Общие технические условия</w:t>
            </w:r>
          </w:p>
        </w:tc>
        <w:tc>
          <w:tcPr>
            <w:tcW w:w="2410" w:type="dxa"/>
          </w:tcPr>
          <w:p w14:paraId="064EA91E" w14:textId="4CEE0FE2" w:rsidR="00785864" w:rsidRPr="00D177CF" w:rsidRDefault="00785864" w:rsidP="005C3A0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</w:tcPr>
          <w:p w14:paraId="12BAA923" w14:textId="136CA6B7" w:rsidR="00785864" w:rsidRPr="00D177CF" w:rsidRDefault="00785864" w:rsidP="0032422D">
            <w:pPr>
              <w:ind w:left="-107"/>
              <w:rPr>
                <w:bCs/>
              </w:rPr>
            </w:pPr>
            <w:r w:rsidRPr="00D8485E">
              <w:rPr>
                <w:bCs/>
              </w:rPr>
              <w:t>04.11.2024 г</w:t>
            </w:r>
          </w:p>
        </w:tc>
      </w:tr>
      <w:tr w:rsidR="00785864" w:rsidRPr="00D177CF" w14:paraId="3118B153" w14:textId="77777777" w:rsidTr="00A529FD">
        <w:trPr>
          <w:trHeight w:val="230"/>
        </w:trPr>
        <w:tc>
          <w:tcPr>
            <w:tcW w:w="426" w:type="dxa"/>
          </w:tcPr>
          <w:p w14:paraId="30947755" w14:textId="77777777" w:rsidR="00785864" w:rsidRPr="00D177CF" w:rsidRDefault="00785864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AB2BB77" w14:textId="76F8EC3E" w:rsidR="00785864" w:rsidRPr="00D177CF" w:rsidRDefault="00785864" w:rsidP="000E6C24">
            <w:pPr>
              <w:ind w:left="-108" w:right="-108"/>
              <w:rPr>
                <w:bCs/>
              </w:rPr>
            </w:pPr>
            <w:r w:rsidRPr="00D177CF">
              <w:rPr>
                <w:bCs/>
              </w:rPr>
              <w:t xml:space="preserve">Изменение №1 к ГОСТ 20444-2014 </w:t>
            </w:r>
          </w:p>
        </w:tc>
        <w:tc>
          <w:tcPr>
            <w:tcW w:w="4820" w:type="dxa"/>
          </w:tcPr>
          <w:p w14:paraId="45CE97ED" w14:textId="468C08D3" w:rsidR="00785864" w:rsidRPr="00D177CF" w:rsidRDefault="00785864" w:rsidP="002269DB">
            <w:pPr>
              <w:ind w:left="-108" w:right="-108" w:firstLine="34"/>
              <w:jc w:val="both"/>
              <w:rPr>
                <w:bCs/>
              </w:rPr>
            </w:pPr>
            <w:r w:rsidRPr="00D177CF">
              <w:rPr>
                <w:bCs/>
              </w:rPr>
              <w:t>«Шум. Транспортные потоки. Методы определения шумовой характеристики»</w:t>
            </w:r>
          </w:p>
        </w:tc>
        <w:tc>
          <w:tcPr>
            <w:tcW w:w="2410" w:type="dxa"/>
          </w:tcPr>
          <w:p w14:paraId="21A734D1" w14:textId="63E423BF" w:rsidR="00785864" w:rsidRPr="00D177CF" w:rsidRDefault="00785864" w:rsidP="005C3A0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</w:tcPr>
          <w:p w14:paraId="26A207F9" w14:textId="40A805BE" w:rsidR="00785864" w:rsidRPr="00D177CF" w:rsidRDefault="00785864" w:rsidP="0032422D">
            <w:pPr>
              <w:ind w:left="-107"/>
              <w:rPr>
                <w:bCs/>
              </w:rPr>
            </w:pPr>
            <w:r w:rsidRPr="00D8485E">
              <w:rPr>
                <w:bCs/>
              </w:rPr>
              <w:t>04.11.2024 г</w:t>
            </w:r>
          </w:p>
        </w:tc>
      </w:tr>
      <w:tr w:rsidR="00A64B59" w:rsidRPr="00D177CF" w14:paraId="5370BC5C" w14:textId="77777777" w:rsidTr="00555B2D">
        <w:trPr>
          <w:trHeight w:val="230"/>
        </w:trPr>
        <w:tc>
          <w:tcPr>
            <w:tcW w:w="10632" w:type="dxa"/>
            <w:gridSpan w:val="5"/>
          </w:tcPr>
          <w:p w14:paraId="5112A5D5" w14:textId="5843E051" w:rsidR="00A64B59" w:rsidRPr="00D8485E" w:rsidRDefault="00A64B59" w:rsidP="00A64B59">
            <w:pPr>
              <w:tabs>
                <w:tab w:val="left" w:pos="3143"/>
              </w:tabs>
              <w:ind w:left="-107"/>
              <w:jc w:val="center"/>
              <w:rPr>
                <w:bCs/>
              </w:rPr>
            </w:pPr>
            <w:r w:rsidRPr="00957D84">
              <w:rPr>
                <w:b/>
                <w:sz w:val="22"/>
                <w:szCs w:val="22"/>
              </w:rPr>
              <w:t>Взаимосвязанные с ТР ТС 001/2011 «О безопасности железнодорожного подвижного состава», ТР ТС 002/2011 «О безопасности высокоскоростного железнодорожного транспорта» и ТР ТС003/2011 «О безопасности инфраструктуры железнодорожного транспорта»</w:t>
            </w:r>
          </w:p>
        </w:tc>
      </w:tr>
      <w:tr w:rsidR="00A64B59" w:rsidRPr="00D177CF" w14:paraId="5CCBA860" w14:textId="77777777" w:rsidTr="00831CA8">
        <w:trPr>
          <w:trHeight w:val="230"/>
        </w:trPr>
        <w:tc>
          <w:tcPr>
            <w:tcW w:w="426" w:type="dxa"/>
          </w:tcPr>
          <w:p w14:paraId="0F6F0E28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327EDBB7" w14:textId="7E911C1F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34673.3-2022</w:t>
            </w:r>
          </w:p>
        </w:tc>
        <w:tc>
          <w:tcPr>
            <w:tcW w:w="4820" w:type="dxa"/>
            <w:vAlign w:val="center"/>
          </w:tcPr>
          <w:p w14:paraId="47BFC463" w14:textId="1FF0DA15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Тяговый подвижной состав железнодорожный. Часть 3. Методы контроля функций управления устройствами, обеспечивающими безопасность движения</w:t>
            </w:r>
          </w:p>
        </w:tc>
        <w:tc>
          <w:tcPr>
            <w:tcW w:w="2410" w:type="dxa"/>
          </w:tcPr>
          <w:p w14:paraId="22DDD9B1" w14:textId="75EB252D" w:rsidR="00A64B59" w:rsidRDefault="00A64B59" w:rsidP="005C3A03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33F518F8" w14:textId="23007F14" w:rsidR="00A64B59" w:rsidRPr="00D8485E" w:rsidRDefault="00A64B59" w:rsidP="0032422D">
            <w:pPr>
              <w:ind w:left="-107"/>
              <w:rPr>
                <w:bCs/>
              </w:rPr>
            </w:pPr>
            <w:r w:rsidRPr="00E331A3">
              <w:rPr>
                <w:bCs/>
              </w:rPr>
              <w:t>04.11.2024 г</w:t>
            </w:r>
          </w:p>
        </w:tc>
      </w:tr>
      <w:tr w:rsidR="00A64B59" w:rsidRPr="00D177CF" w14:paraId="716878A7" w14:textId="77777777" w:rsidTr="00831CA8">
        <w:trPr>
          <w:trHeight w:val="230"/>
        </w:trPr>
        <w:tc>
          <w:tcPr>
            <w:tcW w:w="426" w:type="dxa"/>
          </w:tcPr>
          <w:p w14:paraId="53DB4ED3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1F6BC594" w14:textId="2A70262D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33185-2023</w:t>
            </w:r>
          </w:p>
        </w:tc>
        <w:tc>
          <w:tcPr>
            <w:tcW w:w="4820" w:type="dxa"/>
            <w:vAlign w:val="center"/>
          </w:tcPr>
          <w:p w14:paraId="048778D7" w14:textId="2B75516F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Накладки для изолирующих стуков железнодорожных рельсов.</w:t>
            </w:r>
            <w:r w:rsidRPr="00957D84">
              <w:rPr>
                <w:sz w:val="22"/>
                <w:szCs w:val="22"/>
                <w:lang w:val="kk-KZ"/>
              </w:rPr>
              <w:t xml:space="preserve"> </w:t>
            </w:r>
            <w:r w:rsidRPr="00957D84">
              <w:rPr>
                <w:sz w:val="22"/>
                <w:szCs w:val="22"/>
              </w:rPr>
              <w:t>Требования безопасности и методы контроля</w:t>
            </w:r>
          </w:p>
        </w:tc>
        <w:tc>
          <w:tcPr>
            <w:tcW w:w="2410" w:type="dxa"/>
          </w:tcPr>
          <w:p w14:paraId="5C337AD0" w14:textId="4EC1D4EF" w:rsidR="00A64B59" w:rsidRDefault="00A64B59" w:rsidP="005C3A03">
            <w:pPr>
              <w:rPr>
                <w:bCs/>
              </w:rPr>
            </w:pPr>
            <w:r w:rsidRPr="00957D84">
              <w:rPr>
                <w:rFonts w:eastAsia="Calibri"/>
                <w:color w:val="000000"/>
                <w:kern w:val="2"/>
                <w:sz w:val="22"/>
                <w:szCs w:val="22"/>
                <w14:ligatures w14:val="standardContextual"/>
              </w:rPr>
              <w:t>взамен</w:t>
            </w:r>
            <w:r w:rsidRPr="00957D84">
              <w:rPr>
                <w:color w:val="000000"/>
                <w:sz w:val="22"/>
                <w:szCs w:val="22"/>
              </w:rPr>
              <w:t xml:space="preserve"> ГОСТ 33185-2014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 xml:space="preserve">, </w:t>
            </w:r>
            <w:r w:rsidRPr="00957D84">
              <w:rPr>
                <w:color w:val="000000"/>
                <w:sz w:val="22"/>
                <w:szCs w:val="22"/>
              </w:rPr>
              <w:t>с установление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>м</w:t>
            </w:r>
            <w:r w:rsidRPr="00957D84">
              <w:rPr>
                <w:color w:val="000000"/>
                <w:sz w:val="22"/>
                <w:szCs w:val="22"/>
              </w:rPr>
              <w:t xml:space="preserve"> переходного периода</w:t>
            </w:r>
            <w:r w:rsidRPr="00957D84">
              <w:rPr>
                <w:color w:val="000000"/>
                <w:sz w:val="22"/>
                <w:szCs w:val="22"/>
                <w:lang w:val="kk-KZ"/>
              </w:rPr>
              <w:t xml:space="preserve"> до исключения из Перечней стандартов</w:t>
            </w:r>
          </w:p>
        </w:tc>
        <w:tc>
          <w:tcPr>
            <w:tcW w:w="1417" w:type="dxa"/>
          </w:tcPr>
          <w:p w14:paraId="3DFB6BEF" w14:textId="62C819A5" w:rsidR="00A64B59" w:rsidRPr="00D8485E" w:rsidRDefault="00A64B59" w:rsidP="0032422D">
            <w:pPr>
              <w:ind w:left="-107"/>
              <w:rPr>
                <w:bCs/>
              </w:rPr>
            </w:pPr>
            <w:r w:rsidRPr="00E331A3">
              <w:rPr>
                <w:bCs/>
              </w:rPr>
              <w:t>04.11.2024 г</w:t>
            </w:r>
          </w:p>
        </w:tc>
      </w:tr>
      <w:tr w:rsidR="00A64B59" w:rsidRPr="00D177CF" w14:paraId="6DA0DFA0" w14:textId="77777777" w:rsidTr="00831CA8">
        <w:trPr>
          <w:trHeight w:val="230"/>
        </w:trPr>
        <w:tc>
          <w:tcPr>
            <w:tcW w:w="426" w:type="dxa"/>
          </w:tcPr>
          <w:p w14:paraId="3A65280B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5BE1313" w14:textId="4F4AF25F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34763.2-2021</w:t>
            </w:r>
          </w:p>
        </w:tc>
        <w:tc>
          <w:tcPr>
            <w:tcW w:w="4820" w:type="dxa"/>
            <w:vAlign w:val="center"/>
          </w:tcPr>
          <w:p w14:paraId="77EE9B03" w14:textId="094102C1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Тележки трех и четырехосные грузовых вагонов железных дорог. Правила приёмки и методы</w:t>
            </w:r>
            <w:r w:rsidRPr="00957D84">
              <w:rPr>
                <w:sz w:val="22"/>
                <w:szCs w:val="22"/>
                <w:lang w:val="kk-KZ"/>
              </w:rPr>
              <w:t xml:space="preserve"> </w:t>
            </w:r>
            <w:r w:rsidRPr="00957D84">
              <w:rPr>
                <w:sz w:val="22"/>
                <w:szCs w:val="22"/>
              </w:rPr>
              <w:t>испытаний</w:t>
            </w:r>
          </w:p>
        </w:tc>
        <w:tc>
          <w:tcPr>
            <w:tcW w:w="2410" w:type="dxa"/>
          </w:tcPr>
          <w:p w14:paraId="17BDBD80" w14:textId="1E134A3B" w:rsidR="00A64B59" w:rsidRDefault="00A64B59" w:rsidP="005C3A03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651B9145" w14:textId="7E9816C7" w:rsidR="00A64B59" w:rsidRPr="00D8485E" w:rsidRDefault="00A64B59" w:rsidP="0032422D">
            <w:pPr>
              <w:ind w:left="-107"/>
              <w:rPr>
                <w:bCs/>
              </w:rPr>
            </w:pPr>
            <w:r w:rsidRPr="00E331A3">
              <w:rPr>
                <w:bCs/>
              </w:rPr>
              <w:t>04.11.2024 г</w:t>
            </w:r>
          </w:p>
        </w:tc>
      </w:tr>
      <w:tr w:rsidR="00A64B59" w:rsidRPr="00D177CF" w14:paraId="5A678E2B" w14:textId="77777777" w:rsidTr="00831CA8">
        <w:trPr>
          <w:trHeight w:val="230"/>
        </w:trPr>
        <w:tc>
          <w:tcPr>
            <w:tcW w:w="426" w:type="dxa"/>
          </w:tcPr>
          <w:p w14:paraId="126D1DF4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F22DB59" w14:textId="387093D9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34745-2021</w:t>
            </w:r>
          </w:p>
        </w:tc>
        <w:tc>
          <w:tcPr>
            <w:tcW w:w="4820" w:type="dxa"/>
            <w:vAlign w:val="center"/>
          </w:tcPr>
          <w:p w14:paraId="7745F0FF" w14:textId="51E4B9FB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Системы передачи данных для систем управления и обеспечения безопасности движения поездов. Требования безопасности и методы контроля</w:t>
            </w:r>
          </w:p>
        </w:tc>
        <w:tc>
          <w:tcPr>
            <w:tcW w:w="2410" w:type="dxa"/>
          </w:tcPr>
          <w:p w14:paraId="513B56A7" w14:textId="4EBFBD55" w:rsidR="00A64B59" w:rsidRDefault="00A64B59" w:rsidP="005C3A03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6C7833C9" w14:textId="6D1F82D8" w:rsidR="00A64B59" w:rsidRPr="00D8485E" w:rsidRDefault="00A64B59" w:rsidP="0032422D">
            <w:pPr>
              <w:ind w:left="-107"/>
              <w:rPr>
                <w:bCs/>
              </w:rPr>
            </w:pPr>
            <w:r w:rsidRPr="00E331A3">
              <w:rPr>
                <w:bCs/>
              </w:rPr>
              <w:t>04.11.2024 г</w:t>
            </w:r>
          </w:p>
        </w:tc>
      </w:tr>
      <w:tr w:rsidR="00A64B59" w:rsidRPr="00D177CF" w14:paraId="55BC299E" w14:textId="77777777" w:rsidTr="007B1C6B">
        <w:trPr>
          <w:trHeight w:val="230"/>
        </w:trPr>
        <w:tc>
          <w:tcPr>
            <w:tcW w:w="10632" w:type="dxa"/>
            <w:gridSpan w:val="5"/>
          </w:tcPr>
          <w:p w14:paraId="121BF614" w14:textId="2D902235" w:rsidR="00A64B59" w:rsidRPr="00D8485E" w:rsidRDefault="00A64B59" w:rsidP="00A64B59">
            <w:pPr>
              <w:ind w:left="-107"/>
              <w:jc w:val="center"/>
              <w:rPr>
                <w:bCs/>
              </w:rPr>
            </w:pPr>
            <w:r w:rsidRPr="00DF2382">
              <w:rPr>
                <w:b/>
                <w:bCs/>
              </w:rPr>
              <w:t>По заявк</w:t>
            </w:r>
            <w:r>
              <w:rPr>
                <w:b/>
                <w:bCs/>
              </w:rPr>
              <w:t>ам</w:t>
            </w:r>
            <w:r w:rsidRPr="00DF2382">
              <w:rPr>
                <w:b/>
                <w:bCs/>
              </w:rPr>
              <w:t xml:space="preserve"> субъектов</w:t>
            </w:r>
          </w:p>
        </w:tc>
      </w:tr>
      <w:tr w:rsidR="00A64B59" w:rsidRPr="00D177CF" w14:paraId="619A04CE" w14:textId="77777777" w:rsidTr="00A529FD">
        <w:trPr>
          <w:trHeight w:val="230"/>
        </w:trPr>
        <w:tc>
          <w:tcPr>
            <w:tcW w:w="426" w:type="dxa"/>
          </w:tcPr>
          <w:p w14:paraId="39DC9AAE" w14:textId="77777777" w:rsidR="00A64B59" w:rsidRPr="00D177CF" w:rsidRDefault="00A64B59" w:rsidP="0032422D">
            <w:pPr>
              <w:pStyle w:val="af6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F26D741" w14:textId="004B3631" w:rsidR="00A64B59" w:rsidRPr="00D177CF" w:rsidRDefault="00A64B59" w:rsidP="000E6C24">
            <w:pPr>
              <w:ind w:left="-108" w:right="-108"/>
              <w:rPr>
                <w:bCs/>
              </w:rPr>
            </w:pPr>
            <w:r w:rsidRPr="00957D84">
              <w:rPr>
                <w:sz w:val="22"/>
                <w:szCs w:val="22"/>
              </w:rPr>
              <w:t>ГОСТ 34709-2021</w:t>
            </w:r>
          </w:p>
        </w:tc>
        <w:tc>
          <w:tcPr>
            <w:tcW w:w="4820" w:type="dxa"/>
          </w:tcPr>
          <w:p w14:paraId="701CD4D7" w14:textId="606AA827" w:rsidR="00A64B59" w:rsidRPr="00D177CF" w:rsidRDefault="00A64B59" w:rsidP="002269DB">
            <w:pPr>
              <w:ind w:left="-108" w:right="-108" w:firstLine="34"/>
              <w:jc w:val="both"/>
              <w:rPr>
                <w:bCs/>
              </w:rPr>
            </w:pPr>
            <w:r w:rsidRPr="00957D84">
              <w:rPr>
                <w:sz w:val="22"/>
                <w:szCs w:val="22"/>
              </w:rPr>
              <w:t>Стационарные средства диагностики железнодорожного подвижного состава на ходу поезда. Общие технические требования</w:t>
            </w:r>
          </w:p>
        </w:tc>
        <w:tc>
          <w:tcPr>
            <w:tcW w:w="2410" w:type="dxa"/>
          </w:tcPr>
          <w:p w14:paraId="1D1E4274" w14:textId="76C1BC67" w:rsidR="00A64B59" w:rsidRDefault="00A64B59" w:rsidP="005C3A03">
            <w:pPr>
              <w:rPr>
                <w:bCs/>
              </w:rPr>
            </w:pPr>
            <w:r w:rsidRPr="00957D84">
              <w:rPr>
                <w:color w:val="000000"/>
                <w:sz w:val="22"/>
                <w:szCs w:val="22"/>
              </w:rPr>
              <w:t>Впервые</w:t>
            </w:r>
          </w:p>
        </w:tc>
        <w:tc>
          <w:tcPr>
            <w:tcW w:w="1417" w:type="dxa"/>
          </w:tcPr>
          <w:p w14:paraId="2CE829D8" w14:textId="0B8AFD6F" w:rsidR="00A64B59" w:rsidRPr="00D8485E" w:rsidRDefault="00A64B59" w:rsidP="0032422D">
            <w:pPr>
              <w:ind w:left="-107"/>
              <w:rPr>
                <w:bCs/>
              </w:rPr>
            </w:pPr>
            <w:r w:rsidRPr="00E331A3">
              <w:rPr>
                <w:bCs/>
              </w:rPr>
              <w:t>04.11.2024 г</w:t>
            </w:r>
          </w:p>
        </w:tc>
      </w:tr>
      <w:bookmarkEnd w:id="10"/>
    </w:tbl>
    <w:p w14:paraId="0432BDBB" w14:textId="77777777" w:rsidR="001A2F46" w:rsidRPr="00D177CF" w:rsidRDefault="001A2F46" w:rsidP="000E6C24">
      <w:pPr>
        <w:spacing w:line="276" w:lineRule="auto"/>
        <w:outlineLvl w:val="0"/>
      </w:pPr>
    </w:p>
    <w:sectPr w:rsidR="001A2F46" w:rsidRPr="00D177CF" w:rsidSect="00D94886">
      <w:headerReference w:type="first" r:id="rId7"/>
      <w:pgSz w:w="11906" w:h="16838"/>
      <w:pgMar w:top="568" w:right="849" w:bottom="284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06.11.2024 12:16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9CE8F" w14:textId="77777777" w:rsidR="00E45A0C" w:rsidRDefault="00E45A0C" w:rsidP="008D422C">
      <w:r>
        <w:separator/>
      </w:r>
    </w:p>
  </w:endnote>
  <w:endnote w:type="continuationSeparator" w:id="0">
    <w:p w14:paraId="29E862F5" w14:textId="77777777" w:rsidR="00E45A0C" w:rsidRDefault="00E45A0C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06.11.2024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06.11.2024 12:26.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5BD20" w14:textId="77777777" w:rsidR="00E45A0C" w:rsidRDefault="00E45A0C" w:rsidP="008D422C">
      <w:r>
        <w:separator/>
      </w:r>
    </w:p>
  </w:footnote>
  <w:footnote w:type="continuationSeparator" w:id="0">
    <w:p w14:paraId="2CB55B39" w14:textId="77777777" w:rsidR="00E45A0C" w:rsidRDefault="00E45A0C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7992C9F9" w:rsidR="0032422D" w:rsidRDefault="0032422D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Есенбекова Ж.Р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8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5326"/>
    <w:rsid w:val="00010E7E"/>
    <w:rsid w:val="00011076"/>
    <w:rsid w:val="00022749"/>
    <w:rsid w:val="00041AA1"/>
    <w:rsid w:val="00041E1A"/>
    <w:rsid w:val="00043AE7"/>
    <w:rsid w:val="00047342"/>
    <w:rsid w:val="0005029C"/>
    <w:rsid w:val="0005248F"/>
    <w:rsid w:val="00052819"/>
    <w:rsid w:val="00054475"/>
    <w:rsid w:val="00057217"/>
    <w:rsid w:val="00064F17"/>
    <w:rsid w:val="00067028"/>
    <w:rsid w:val="0007237F"/>
    <w:rsid w:val="00074CA4"/>
    <w:rsid w:val="00076C64"/>
    <w:rsid w:val="00081B3D"/>
    <w:rsid w:val="00085F4E"/>
    <w:rsid w:val="0009161F"/>
    <w:rsid w:val="0009771F"/>
    <w:rsid w:val="000B0A4F"/>
    <w:rsid w:val="000D56F5"/>
    <w:rsid w:val="000E01A5"/>
    <w:rsid w:val="000E4666"/>
    <w:rsid w:val="000E6C24"/>
    <w:rsid w:val="000E75C1"/>
    <w:rsid w:val="000F1A3F"/>
    <w:rsid w:val="0010140D"/>
    <w:rsid w:val="001015C3"/>
    <w:rsid w:val="001050BA"/>
    <w:rsid w:val="00105D67"/>
    <w:rsid w:val="00106431"/>
    <w:rsid w:val="00110E93"/>
    <w:rsid w:val="00135A93"/>
    <w:rsid w:val="001575E9"/>
    <w:rsid w:val="0015788C"/>
    <w:rsid w:val="001777B4"/>
    <w:rsid w:val="0018309D"/>
    <w:rsid w:val="00190449"/>
    <w:rsid w:val="0019069A"/>
    <w:rsid w:val="00193647"/>
    <w:rsid w:val="001A0547"/>
    <w:rsid w:val="001A1A27"/>
    <w:rsid w:val="001A2F46"/>
    <w:rsid w:val="001A4EB3"/>
    <w:rsid w:val="001B4C68"/>
    <w:rsid w:val="001B50AF"/>
    <w:rsid w:val="001B5E71"/>
    <w:rsid w:val="001B7B87"/>
    <w:rsid w:val="001C02E5"/>
    <w:rsid w:val="001D0C78"/>
    <w:rsid w:val="001D2C17"/>
    <w:rsid w:val="001D6046"/>
    <w:rsid w:val="001D7A16"/>
    <w:rsid w:val="001E0973"/>
    <w:rsid w:val="001E0BC9"/>
    <w:rsid w:val="001E2CF0"/>
    <w:rsid w:val="001E5796"/>
    <w:rsid w:val="001F0CD3"/>
    <w:rsid w:val="001F5AEB"/>
    <w:rsid w:val="00200DAD"/>
    <w:rsid w:val="002020B2"/>
    <w:rsid w:val="002038F2"/>
    <w:rsid w:val="0021065A"/>
    <w:rsid w:val="00215B10"/>
    <w:rsid w:val="00216830"/>
    <w:rsid w:val="0022491A"/>
    <w:rsid w:val="002269DB"/>
    <w:rsid w:val="002311CB"/>
    <w:rsid w:val="0024124B"/>
    <w:rsid w:val="00245750"/>
    <w:rsid w:val="00257C8D"/>
    <w:rsid w:val="002668C8"/>
    <w:rsid w:val="00274449"/>
    <w:rsid w:val="00274FFC"/>
    <w:rsid w:val="0027563C"/>
    <w:rsid w:val="00285E10"/>
    <w:rsid w:val="002877DC"/>
    <w:rsid w:val="002A4A43"/>
    <w:rsid w:val="002A50D4"/>
    <w:rsid w:val="002A5B3B"/>
    <w:rsid w:val="002B0341"/>
    <w:rsid w:val="002B2243"/>
    <w:rsid w:val="002C23B3"/>
    <w:rsid w:val="002C2C01"/>
    <w:rsid w:val="002C3295"/>
    <w:rsid w:val="002C420E"/>
    <w:rsid w:val="002C5667"/>
    <w:rsid w:val="002D321D"/>
    <w:rsid w:val="002D4209"/>
    <w:rsid w:val="002E7D1E"/>
    <w:rsid w:val="002F2C6C"/>
    <w:rsid w:val="00304262"/>
    <w:rsid w:val="00317FD2"/>
    <w:rsid w:val="0032422D"/>
    <w:rsid w:val="00343C65"/>
    <w:rsid w:val="00343EFB"/>
    <w:rsid w:val="00344326"/>
    <w:rsid w:val="00364634"/>
    <w:rsid w:val="00366D77"/>
    <w:rsid w:val="00367363"/>
    <w:rsid w:val="00383BD8"/>
    <w:rsid w:val="00392DD1"/>
    <w:rsid w:val="003A3D44"/>
    <w:rsid w:val="003A4C10"/>
    <w:rsid w:val="003B7A81"/>
    <w:rsid w:val="003B7FF7"/>
    <w:rsid w:val="003C1099"/>
    <w:rsid w:val="003D0BC1"/>
    <w:rsid w:val="003D6E7A"/>
    <w:rsid w:val="003E24C3"/>
    <w:rsid w:val="003F7CD0"/>
    <w:rsid w:val="00400E73"/>
    <w:rsid w:val="00401E45"/>
    <w:rsid w:val="004045AA"/>
    <w:rsid w:val="00410724"/>
    <w:rsid w:val="0043039B"/>
    <w:rsid w:val="0043358D"/>
    <w:rsid w:val="00433B31"/>
    <w:rsid w:val="0043479D"/>
    <w:rsid w:val="00434AC8"/>
    <w:rsid w:val="00435972"/>
    <w:rsid w:val="004372F1"/>
    <w:rsid w:val="00442AA7"/>
    <w:rsid w:val="00445C94"/>
    <w:rsid w:val="00454372"/>
    <w:rsid w:val="00461E66"/>
    <w:rsid w:val="00472BB4"/>
    <w:rsid w:val="0048106A"/>
    <w:rsid w:val="00490C36"/>
    <w:rsid w:val="00496CDD"/>
    <w:rsid w:val="004A6EC5"/>
    <w:rsid w:val="004B10B6"/>
    <w:rsid w:val="004B2877"/>
    <w:rsid w:val="004C5AD0"/>
    <w:rsid w:val="004D0CD1"/>
    <w:rsid w:val="004D669A"/>
    <w:rsid w:val="004E36EC"/>
    <w:rsid w:val="004E49EC"/>
    <w:rsid w:val="004F242D"/>
    <w:rsid w:val="004F43FA"/>
    <w:rsid w:val="004F4496"/>
    <w:rsid w:val="005026F5"/>
    <w:rsid w:val="00521CFE"/>
    <w:rsid w:val="00522E40"/>
    <w:rsid w:val="00550F2C"/>
    <w:rsid w:val="0055776D"/>
    <w:rsid w:val="00570F07"/>
    <w:rsid w:val="00581BD3"/>
    <w:rsid w:val="00586FCB"/>
    <w:rsid w:val="005946D1"/>
    <w:rsid w:val="00596DCA"/>
    <w:rsid w:val="00597048"/>
    <w:rsid w:val="005B1CEA"/>
    <w:rsid w:val="005B4418"/>
    <w:rsid w:val="005C3A03"/>
    <w:rsid w:val="005C7C01"/>
    <w:rsid w:val="005D5282"/>
    <w:rsid w:val="005E40E6"/>
    <w:rsid w:val="005F7924"/>
    <w:rsid w:val="00602FF3"/>
    <w:rsid w:val="00603A3E"/>
    <w:rsid w:val="006040FE"/>
    <w:rsid w:val="00607537"/>
    <w:rsid w:val="00612222"/>
    <w:rsid w:val="0061222F"/>
    <w:rsid w:val="00612AF1"/>
    <w:rsid w:val="00616768"/>
    <w:rsid w:val="0062290A"/>
    <w:rsid w:val="00624CFD"/>
    <w:rsid w:val="00634C08"/>
    <w:rsid w:val="00635852"/>
    <w:rsid w:val="00644BBA"/>
    <w:rsid w:val="00653461"/>
    <w:rsid w:val="00653779"/>
    <w:rsid w:val="006676A2"/>
    <w:rsid w:val="00674F19"/>
    <w:rsid w:val="006755C7"/>
    <w:rsid w:val="0068310C"/>
    <w:rsid w:val="00691360"/>
    <w:rsid w:val="00692673"/>
    <w:rsid w:val="00692777"/>
    <w:rsid w:val="006927F6"/>
    <w:rsid w:val="00695815"/>
    <w:rsid w:val="006A5773"/>
    <w:rsid w:val="006A6FFB"/>
    <w:rsid w:val="006B2313"/>
    <w:rsid w:val="006B526E"/>
    <w:rsid w:val="006B5855"/>
    <w:rsid w:val="006C252F"/>
    <w:rsid w:val="006C69D4"/>
    <w:rsid w:val="006E6A2D"/>
    <w:rsid w:val="006F1ED2"/>
    <w:rsid w:val="006F53D6"/>
    <w:rsid w:val="00707695"/>
    <w:rsid w:val="0071249A"/>
    <w:rsid w:val="00713A5D"/>
    <w:rsid w:val="00713D01"/>
    <w:rsid w:val="007146CE"/>
    <w:rsid w:val="007230A1"/>
    <w:rsid w:val="00732138"/>
    <w:rsid w:val="00741551"/>
    <w:rsid w:val="00745815"/>
    <w:rsid w:val="00745CDC"/>
    <w:rsid w:val="00750BE8"/>
    <w:rsid w:val="00752383"/>
    <w:rsid w:val="00761DEA"/>
    <w:rsid w:val="0076462F"/>
    <w:rsid w:val="007747D3"/>
    <w:rsid w:val="00775C1E"/>
    <w:rsid w:val="00776AB9"/>
    <w:rsid w:val="0077705E"/>
    <w:rsid w:val="00777346"/>
    <w:rsid w:val="00785864"/>
    <w:rsid w:val="00792349"/>
    <w:rsid w:val="00792A36"/>
    <w:rsid w:val="007A1AB5"/>
    <w:rsid w:val="007A5EB9"/>
    <w:rsid w:val="007B7B2D"/>
    <w:rsid w:val="007C0306"/>
    <w:rsid w:val="007E1B80"/>
    <w:rsid w:val="00817F2E"/>
    <w:rsid w:val="00823F70"/>
    <w:rsid w:val="00831536"/>
    <w:rsid w:val="00835958"/>
    <w:rsid w:val="008359AB"/>
    <w:rsid w:val="00843934"/>
    <w:rsid w:val="00843D7B"/>
    <w:rsid w:val="00847507"/>
    <w:rsid w:val="0085559D"/>
    <w:rsid w:val="00870847"/>
    <w:rsid w:val="00883C48"/>
    <w:rsid w:val="00894EB2"/>
    <w:rsid w:val="00896368"/>
    <w:rsid w:val="008A00AD"/>
    <w:rsid w:val="008A168A"/>
    <w:rsid w:val="008A4717"/>
    <w:rsid w:val="008B6D26"/>
    <w:rsid w:val="008B7B1F"/>
    <w:rsid w:val="008C3B15"/>
    <w:rsid w:val="008C4CCA"/>
    <w:rsid w:val="008C656F"/>
    <w:rsid w:val="008C689F"/>
    <w:rsid w:val="008D29AE"/>
    <w:rsid w:val="008D3D79"/>
    <w:rsid w:val="008D422C"/>
    <w:rsid w:val="008D7881"/>
    <w:rsid w:val="008E5D5B"/>
    <w:rsid w:val="008E76E5"/>
    <w:rsid w:val="00905D93"/>
    <w:rsid w:val="00906EAE"/>
    <w:rsid w:val="00916229"/>
    <w:rsid w:val="009226A5"/>
    <w:rsid w:val="00926914"/>
    <w:rsid w:val="00926AFB"/>
    <w:rsid w:val="009406EA"/>
    <w:rsid w:val="009409BD"/>
    <w:rsid w:val="00953B55"/>
    <w:rsid w:val="00960F62"/>
    <w:rsid w:val="0096570C"/>
    <w:rsid w:val="0098243E"/>
    <w:rsid w:val="00994630"/>
    <w:rsid w:val="009A096C"/>
    <w:rsid w:val="009A1211"/>
    <w:rsid w:val="009A2FCA"/>
    <w:rsid w:val="009A7505"/>
    <w:rsid w:val="009B3085"/>
    <w:rsid w:val="009C7047"/>
    <w:rsid w:val="009E64BB"/>
    <w:rsid w:val="009F57F0"/>
    <w:rsid w:val="009F7396"/>
    <w:rsid w:val="00A00994"/>
    <w:rsid w:val="00A03DAB"/>
    <w:rsid w:val="00A161EF"/>
    <w:rsid w:val="00A25F82"/>
    <w:rsid w:val="00A265A6"/>
    <w:rsid w:val="00A35C7E"/>
    <w:rsid w:val="00A3627B"/>
    <w:rsid w:val="00A40D10"/>
    <w:rsid w:val="00A50E3C"/>
    <w:rsid w:val="00A529FD"/>
    <w:rsid w:val="00A532E9"/>
    <w:rsid w:val="00A64B59"/>
    <w:rsid w:val="00A672F7"/>
    <w:rsid w:val="00A70518"/>
    <w:rsid w:val="00A71AFB"/>
    <w:rsid w:val="00A808E3"/>
    <w:rsid w:val="00A9499B"/>
    <w:rsid w:val="00A95AC0"/>
    <w:rsid w:val="00AA045F"/>
    <w:rsid w:val="00AA2A0D"/>
    <w:rsid w:val="00AB0FB2"/>
    <w:rsid w:val="00AB3E5F"/>
    <w:rsid w:val="00AB5887"/>
    <w:rsid w:val="00AB58CC"/>
    <w:rsid w:val="00AD0B31"/>
    <w:rsid w:val="00AD4C9A"/>
    <w:rsid w:val="00AD7FAC"/>
    <w:rsid w:val="00AE31E4"/>
    <w:rsid w:val="00AF0BF8"/>
    <w:rsid w:val="00B00487"/>
    <w:rsid w:val="00B1603B"/>
    <w:rsid w:val="00B23E51"/>
    <w:rsid w:val="00B363EC"/>
    <w:rsid w:val="00B42156"/>
    <w:rsid w:val="00B43880"/>
    <w:rsid w:val="00B43C4E"/>
    <w:rsid w:val="00B43D56"/>
    <w:rsid w:val="00B52F75"/>
    <w:rsid w:val="00B61EA2"/>
    <w:rsid w:val="00B65EBF"/>
    <w:rsid w:val="00B72A39"/>
    <w:rsid w:val="00B75877"/>
    <w:rsid w:val="00B97472"/>
    <w:rsid w:val="00BA0E74"/>
    <w:rsid w:val="00BA5BD9"/>
    <w:rsid w:val="00BB076F"/>
    <w:rsid w:val="00BB40F9"/>
    <w:rsid w:val="00BB6443"/>
    <w:rsid w:val="00BC45A3"/>
    <w:rsid w:val="00BE5B5E"/>
    <w:rsid w:val="00BF1DD0"/>
    <w:rsid w:val="00BF65F3"/>
    <w:rsid w:val="00C00839"/>
    <w:rsid w:val="00C0562A"/>
    <w:rsid w:val="00C21077"/>
    <w:rsid w:val="00C311E3"/>
    <w:rsid w:val="00C556CB"/>
    <w:rsid w:val="00C57DBF"/>
    <w:rsid w:val="00C6108F"/>
    <w:rsid w:val="00C636EF"/>
    <w:rsid w:val="00C700EB"/>
    <w:rsid w:val="00C77FBE"/>
    <w:rsid w:val="00C81482"/>
    <w:rsid w:val="00C8626F"/>
    <w:rsid w:val="00C94510"/>
    <w:rsid w:val="00CA04A0"/>
    <w:rsid w:val="00CA3EF9"/>
    <w:rsid w:val="00CB17BF"/>
    <w:rsid w:val="00CB6913"/>
    <w:rsid w:val="00CC166B"/>
    <w:rsid w:val="00CC7C6B"/>
    <w:rsid w:val="00CD1FA0"/>
    <w:rsid w:val="00CD3856"/>
    <w:rsid w:val="00CD7212"/>
    <w:rsid w:val="00CE0CCB"/>
    <w:rsid w:val="00CE5610"/>
    <w:rsid w:val="00CE6708"/>
    <w:rsid w:val="00CF23AD"/>
    <w:rsid w:val="00CF3F66"/>
    <w:rsid w:val="00CF4CB8"/>
    <w:rsid w:val="00D177CF"/>
    <w:rsid w:val="00D24BFB"/>
    <w:rsid w:val="00D27056"/>
    <w:rsid w:val="00D31DAC"/>
    <w:rsid w:val="00D32FF9"/>
    <w:rsid w:val="00D37B6A"/>
    <w:rsid w:val="00D41C70"/>
    <w:rsid w:val="00D545B0"/>
    <w:rsid w:val="00D619B7"/>
    <w:rsid w:val="00D61A90"/>
    <w:rsid w:val="00D64E24"/>
    <w:rsid w:val="00D73841"/>
    <w:rsid w:val="00D75B86"/>
    <w:rsid w:val="00D77F6F"/>
    <w:rsid w:val="00D85616"/>
    <w:rsid w:val="00D909D9"/>
    <w:rsid w:val="00D942D3"/>
    <w:rsid w:val="00D94886"/>
    <w:rsid w:val="00D95635"/>
    <w:rsid w:val="00DB1DA2"/>
    <w:rsid w:val="00DB2566"/>
    <w:rsid w:val="00DC010D"/>
    <w:rsid w:val="00DC44A0"/>
    <w:rsid w:val="00DD10A6"/>
    <w:rsid w:val="00DD3E07"/>
    <w:rsid w:val="00DD4AAA"/>
    <w:rsid w:val="00DE31FD"/>
    <w:rsid w:val="00DF0BFE"/>
    <w:rsid w:val="00DF2382"/>
    <w:rsid w:val="00E03999"/>
    <w:rsid w:val="00E03F51"/>
    <w:rsid w:val="00E040E7"/>
    <w:rsid w:val="00E07BA3"/>
    <w:rsid w:val="00E15DD5"/>
    <w:rsid w:val="00E23667"/>
    <w:rsid w:val="00E37AFA"/>
    <w:rsid w:val="00E4587F"/>
    <w:rsid w:val="00E45A0C"/>
    <w:rsid w:val="00E46033"/>
    <w:rsid w:val="00E51755"/>
    <w:rsid w:val="00E55C94"/>
    <w:rsid w:val="00E64435"/>
    <w:rsid w:val="00E669B3"/>
    <w:rsid w:val="00E677CD"/>
    <w:rsid w:val="00E711D9"/>
    <w:rsid w:val="00E74228"/>
    <w:rsid w:val="00E81C96"/>
    <w:rsid w:val="00E81D6F"/>
    <w:rsid w:val="00E869BF"/>
    <w:rsid w:val="00E91F2D"/>
    <w:rsid w:val="00EA3A1C"/>
    <w:rsid w:val="00EA4423"/>
    <w:rsid w:val="00EA693D"/>
    <w:rsid w:val="00EB33F4"/>
    <w:rsid w:val="00EB43C8"/>
    <w:rsid w:val="00EB500E"/>
    <w:rsid w:val="00EB5557"/>
    <w:rsid w:val="00EB5707"/>
    <w:rsid w:val="00EB5A99"/>
    <w:rsid w:val="00EC0575"/>
    <w:rsid w:val="00EC24A0"/>
    <w:rsid w:val="00EC3163"/>
    <w:rsid w:val="00EF67E9"/>
    <w:rsid w:val="00F13FCC"/>
    <w:rsid w:val="00F15A4E"/>
    <w:rsid w:val="00F42557"/>
    <w:rsid w:val="00F463B6"/>
    <w:rsid w:val="00F60E84"/>
    <w:rsid w:val="00F75CC1"/>
    <w:rsid w:val="00F8404F"/>
    <w:rsid w:val="00FA20D3"/>
    <w:rsid w:val="00FA589A"/>
    <w:rsid w:val="00FA609E"/>
    <w:rsid w:val="00FB181B"/>
    <w:rsid w:val="00FC2CEA"/>
    <w:rsid w:val="00FD07D2"/>
    <w:rsid w:val="00FD185E"/>
    <w:rsid w:val="00FE2BA4"/>
    <w:rsid w:val="00FF60D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15:docId w15:val="{C9BB4BCA-BF90-42C0-8460-9A86AD6A747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a0"/>
    <w:rsid w:val="00B61EA2"/>
  </w:style>
  <w:style w:type="paragraph" w:customStyle="1" w:styleId="docdata">
    <w:name w:val="docdata"/>
    <w:aliases w:val="docy,v5,1965,bqiaagaaeyqcaaagiaiaaankbwaabvghaaaaaaaaaaaaaaaaaaaaaaaaaaaaaaaaaaaaaaaaaaaaaaaaaaaaaaaaaaaaaaaaaaaaaaaaaaaaaaaaaaaaaaaaaaaaaaaaaaaaaaaaaaaaaaaaaaaaaaaaaaaaaaaaaaaaaaaaaaaaaaaaaaaaaaaaaaaaaaaaaaaaaaaaaaaaaaaaaaaaaaaaaaaaaaaaaaaaaaaa"/>
    <w:basedOn w:val="a"/>
    <w:rsid w:val="00110E93"/>
    <w:pPr>
      <w:spacing w:before="100" w:beforeAutospacing="1" w:after="100" w:afterAutospacing="1"/>
    </w:pPr>
  </w:style>
  <w:style w:type="paragraph" w:styleId="af7">
    <w:name w:val="Normal (Web)"/>
    <w:basedOn w:val="a"/>
    <w:uiPriority w:val="99"/>
    <w:semiHidden/>
    <w:unhideWhenUsed/>
    <w:rsid w:val="00110E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333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0294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9" Type="http://schemas.openxmlformats.org/officeDocument/2006/relationships/image" Target="media/image979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2666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Mukhaymenova Madina</cp:lastModifiedBy>
  <cp:revision>225</cp:revision>
  <cp:lastPrinted>2024-10-04T11:15:00Z</cp:lastPrinted>
  <dcterms:created xsi:type="dcterms:W3CDTF">2017-07-19T15:57:00Z</dcterms:created>
  <dcterms:modified xsi:type="dcterms:W3CDTF">2024-11-06T07:14:00Z</dcterms:modified>
</cp:coreProperties>
</file>